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3E" w:rsidRPr="00CF763E" w:rsidRDefault="003620C5" w:rsidP="000439CB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20B22"/>
          <w:lang w:val="kk-KZ"/>
        </w:rPr>
      </w:pPr>
      <w:r>
        <w:rPr>
          <w:b/>
          <w:color w:val="020B22"/>
          <w:lang w:val="kk-KZ"/>
        </w:rPr>
        <w:t>«</w:t>
      </w:r>
      <w:r w:rsidR="00CF763E">
        <w:rPr>
          <w:b/>
          <w:color w:val="020B22"/>
          <w:lang w:val="kk-KZ"/>
        </w:rPr>
        <w:t xml:space="preserve">ІҚА диагностикалау және емдеу саласындағы ең үздік </w:t>
      </w:r>
      <w:r w:rsidR="00AD3321">
        <w:rPr>
          <w:b/>
          <w:color w:val="020B22"/>
          <w:lang w:val="kk-KZ"/>
        </w:rPr>
        <w:t>ментор</w:t>
      </w:r>
      <w:r w:rsidR="00CF763E">
        <w:rPr>
          <w:b/>
          <w:color w:val="020B22"/>
          <w:lang w:val="kk-KZ"/>
        </w:rPr>
        <w:t xml:space="preserve">» номинациясы туралы </w:t>
      </w:r>
      <w:r w:rsidR="001A1723">
        <w:rPr>
          <w:b/>
          <w:color w:val="020B22"/>
          <w:lang w:val="kk-KZ"/>
        </w:rPr>
        <w:t>ЕРЕЖЕ</w:t>
      </w:r>
    </w:p>
    <w:p w:rsidR="000439CB" w:rsidRDefault="000439CB" w:rsidP="000439CB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20B22"/>
        </w:rPr>
      </w:pPr>
    </w:p>
    <w:p w:rsidR="00985573" w:rsidRPr="00393977" w:rsidRDefault="00985573" w:rsidP="000439CB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20B22"/>
        </w:rPr>
      </w:pPr>
      <w:r w:rsidRPr="00393977">
        <w:rPr>
          <w:b/>
          <w:color w:val="020B22"/>
        </w:rPr>
        <w:t xml:space="preserve">1. </w:t>
      </w:r>
      <w:r w:rsidR="008B4C16">
        <w:rPr>
          <w:b/>
          <w:color w:val="020B22"/>
          <w:lang w:val="kk-KZ"/>
        </w:rPr>
        <w:t>Жалпы ережелер</w:t>
      </w:r>
    </w:p>
    <w:p w:rsidR="003620C5" w:rsidRPr="003620C5" w:rsidRDefault="00985573" w:rsidP="003620C5">
      <w:pPr>
        <w:pStyle w:val="a3"/>
        <w:shd w:val="clear" w:color="auto" w:fill="FFFFFF" w:themeFill="background1"/>
        <w:spacing w:after="0" w:afterAutospacing="0"/>
        <w:jc w:val="both"/>
        <w:rPr>
          <w:color w:val="020B22"/>
          <w:lang w:val="kk-KZ"/>
        </w:rPr>
      </w:pPr>
      <w:r w:rsidRPr="00393977">
        <w:rPr>
          <w:color w:val="020B22"/>
        </w:rPr>
        <w:t> 1.1. </w:t>
      </w:r>
      <w:r w:rsidR="008B4C16">
        <w:rPr>
          <w:color w:val="020B22"/>
          <w:lang w:val="kk-KZ"/>
        </w:rPr>
        <w:t>Осы Ереже «Ішек ауруларын зерттеу жөніндегі қазақ ғылыми қоғамы» ҚҚ (бұдан әрі –</w:t>
      </w:r>
      <w:r w:rsidR="00F427C9">
        <w:rPr>
          <w:color w:val="020B22"/>
          <w:lang w:val="kk-KZ"/>
        </w:rPr>
        <w:t xml:space="preserve"> І</w:t>
      </w:r>
      <w:r w:rsidR="008B4C16">
        <w:rPr>
          <w:color w:val="020B22"/>
          <w:lang w:val="kk-KZ"/>
        </w:rPr>
        <w:t xml:space="preserve">ЗҚҒҚ) </w:t>
      </w:r>
      <w:r w:rsidR="003620C5">
        <w:rPr>
          <w:color w:val="020B22"/>
          <w:lang w:val="kk-KZ"/>
        </w:rPr>
        <w:t>тағайындаған «</w:t>
      </w:r>
      <w:r w:rsidR="003620C5" w:rsidRPr="003620C5">
        <w:rPr>
          <w:color w:val="020B22"/>
          <w:lang w:val="kk-KZ"/>
        </w:rPr>
        <w:t xml:space="preserve">ІҚА диагностикалау және емдеу саласындағы ең үздік </w:t>
      </w:r>
      <w:r w:rsidR="002906ED">
        <w:rPr>
          <w:color w:val="020B22"/>
          <w:lang w:val="kk-KZ"/>
        </w:rPr>
        <w:t>тәлімгер</w:t>
      </w:r>
      <w:r w:rsidR="003620C5" w:rsidRPr="003620C5">
        <w:rPr>
          <w:color w:val="020B22"/>
          <w:lang w:val="kk-KZ"/>
        </w:rPr>
        <w:t>» номинациясы</w:t>
      </w:r>
      <w:r w:rsidR="003620C5">
        <w:rPr>
          <w:color w:val="020B22"/>
          <w:lang w:val="kk-KZ"/>
        </w:rPr>
        <w:t>н (бұдан әрі – Номинация) берудің тәртібі мен шарттарын анықтайды.</w:t>
      </w:r>
    </w:p>
    <w:p w:rsidR="00B17573" w:rsidRPr="00B17573" w:rsidRDefault="00C06BD1" w:rsidP="00F90DED">
      <w:pPr>
        <w:pStyle w:val="a3"/>
        <w:shd w:val="clear" w:color="auto" w:fill="FFFFFF" w:themeFill="background1"/>
        <w:spacing w:after="0" w:afterAutospacing="0"/>
        <w:jc w:val="both"/>
        <w:rPr>
          <w:color w:val="020B22"/>
          <w:lang w:val="kk-KZ"/>
        </w:rPr>
      </w:pPr>
      <w:r w:rsidRPr="00432378">
        <w:rPr>
          <w:color w:val="020B22"/>
          <w:lang w:val="kk-KZ"/>
        </w:rPr>
        <w:t>1.2. </w:t>
      </w:r>
      <w:r w:rsidR="00B17573">
        <w:rPr>
          <w:color w:val="020B22"/>
          <w:lang w:val="kk-KZ"/>
        </w:rPr>
        <w:t xml:space="preserve">Номинацияны берудің мақсаты </w:t>
      </w:r>
      <w:r w:rsidR="00432378">
        <w:rPr>
          <w:color w:val="020B22"/>
          <w:lang w:val="kk-KZ"/>
        </w:rPr>
        <w:t>ІҚА бар пациенттерге көрсетілетін медициналық көмек саласында</w:t>
      </w:r>
      <w:r w:rsidR="00F90DED">
        <w:rPr>
          <w:color w:val="020B22"/>
          <w:lang w:val="kk-KZ"/>
        </w:rPr>
        <w:t>ғы медицина қызметкерлер</w:t>
      </w:r>
      <w:r w:rsidR="007C0002">
        <w:rPr>
          <w:color w:val="020B22"/>
          <w:lang w:val="kk-KZ"/>
        </w:rPr>
        <w:t xml:space="preserve">інің </w:t>
      </w:r>
      <w:r w:rsidR="00F90DED">
        <w:rPr>
          <w:color w:val="020B22"/>
          <w:lang w:val="kk-KZ"/>
        </w:rPr>
        <w:t>клиникалық қызмет</w:t>
      </w:r>
      <w:r w:rsidR="007C0002">
        <w:rPr>
          <w:color w:val="020B22"/>
          <w:lang w:val="kk-KZ"/>
        </w:rPr>
        <w:t>к</w:t>
      </w:r>
      <w:r w:rsidR="00F90DED">
        <w:rPr>
          <w:color w:val="020B22"/>
          <w:lang w:val="kk-KZ"/>
        </w:rPr>
        <w:t>е белсенді қатысқаны және жоғары нәтижелерге қол жеткізгені, инновациялық технологияларды енгізу, ішектің қабынып ауруы бар науқастарға көрсетілетін медициналық көмектің сапасын жақсарту   көтермелеу</w:t>
      </w:r>
      <w:r w:rsidR="00D2502A">
        <w:rPr>
          <w:color w:val="020B22"/>
          <w:lang w:val="kk-KZ"/>
        </w:rPr>
        <w:t>.</w:t>
      </w:r>
    </w:p>
    <w:p w:rsidR="00985573" w:rsidRPr="00114CD2" w:rsidRDefault="00985573" w:rsidP="000439CB">
      <w:pPr>
        <w:pStyle w:val="a3"/>
        <w:shd w:val="clear" w:color="auto" w:fill="FFFFFF" w:themeFill="background1"/>
        <w:spacing w:after="0" w:afterAutospacing="0"/>
        <w:rPr>
          <w:color w:val="020B22"/>
          <w:lang w:val="kk-KZ"/>
        </w:rPr>
      </w:pPr>
      <w:r w:rsidRPr="00114CD2">
        <w:rPr>
          <w:color w:val="020B22"/>
          <w:lang w:val="kk-KZ"/>
        </w:rPr>
        <w:t>1.3. </w:t>
      </w:r>
      <w:r w:rsidR="00114CD2">
        <w:rPr>
          <w:color w:val="020B22"/>
          <w:lang w:val="kk-KZ"/>
        </w:rPr>
        <w:t>Осы Ережеде келесідей негізгі түсініктер қолданылады</w:t>
      </w:r>
      <w:r w:rsidRPr="00114CD2">
        <w:rPr>
          <w:color w:val="020B22"/>
          <w:lang w:val="kk-KZ"/>
        </w:rPr>
        <w:t>:</w:t>
      </w:r>
    </w:p>
    <w:p w:rsidR="00985573" w:rsidRPr="007B5C55" w:rsidRDefault="00985573" w:rsidP="000439CB">
      <w:pPr>
        <w:pStyle w:val="a3"/>
        <w:shd w:val="clear" w:color="auto" w:fill="FFFFFF" w:themeFill="background1"/>
        <w:spacing w:after="0" w:afterAutospacing="0"/>
        <w:rPr>
          <w:color w:val="020B22"/>
          <w:lang w:val="kk-KZ"/>
        </w:rPr>
      </w:pPr>
      <w:r w:rsidRPr="007B5C55">
        <w:rPr>
          <w:color w:val="020B22"/>
          <w:lang w:val="kk-KZ"/>
        </w:rPr>
        <w:t>«Медицин</w:t>
      </w:r>
      <w:r w:rsidR="00114CD2">
        <w:rPr>
          <w:color w:val="020B22"/>
          <w:lang w:val="kk-KZ"/>
        </w:rPr>
        <w:t>а қызметкері</w:t>
      </w:r>
      <w:r w:rsidRPr="007B5C55">
        <w:rPr>
          <w:color w:val="020B22"/>
          <w:lang w:val="kk-KZ"/>
        </w:rPr>
        <w:t>» –</w:t>
      </w:r>
      <w:r w:rsidR="007B5C55">
        <w:rPr>
          <w:color w:val="020B22"/>
          <w:lang w:val="kk-KZ"/>
        </w:rPr>
        <w:t xml:space="preserve"> </w:t>
      </w:r>
      <w:r w:rsidRPr="007B5C55">
        <w:rPr>
          <w:color w:val="020B22"/>
          <w:lang w:val="kk-KZ"/>
        </w:rPr>
        <w:t>клини</w:t>
      </w:r>
      <w:r w:rsidR="007B5C55">
        <w:rPr>
          <w:color w:val="020B22"/>
          <w:lang w:val="kk-KZ"/>
        </w:rPr>
        <w:t>калық</w:t>
      </w:r>
      <w:r w:rsidRPr="007B5C55">
        <w:rPr>
          <w:color w:val="020B22"/>
          <w:lang w:val="kk-KZ"/>
        </w:rPr>
        <w:t xml:space="preserve">, </w:t>
      </w:r>
      <w:r w:rsidR="007B5C55">
        <w:rPr>
          <w:color w:val="020B22"/>
          <w:lang w:val="kk-KZ"/>
        </w:rPr>
        <w:t>білім беру және (немесе) ғылыми медициналық ұйымның қызметкері.</w:t>
      </w:r>
      <w:r w:rsidRPr="007B5C55">
        <w:rPr>
          <w:color w:val="020B22"/>
          <w:lang w:val="kk-KZ"/>
        </w:rPr>
        <w:t xml:space="preserve"> </w:t>
      </w:r>
    </w:p>
    <w:p w:rsidR="00985573" w:rsidRPr="00393977" w:rsidRDefault="00985573" w:rsidP="000439CB">
      <w:pPr>
        <w:pStyle w:val="a3"/>
        <w:shd w:val="clear" w:color="auto" w:fill="FFFFFF" w:themeFill="background1"/>
        <w:spacing w:after="0" w:afterAutospacing="0"/>
        <w:rPr>
          <w:color w:val="020B22"/>
        </w:rPr>
      </w:pPr>
      <w:r w:rsidRPr="00393977">
        <w:rPr>
          <w:color w:val="020B22"/>
        </w:rPr>
        <w:t>«</w:t>
      </w:r>
      <w:r w:rsidR="007B5C55">
        <w:rPr>
          <w:color w:val="020B22"/>
          <w:lang w:val="kk-KZ"/>
        </w:rPr>
        <w:t>Іс-шара</w:t>
      </w:r>
      <w:r w:rsidRPr="00393977">
        <w:rPr>
          <w:color w:val="020B22"/>
        </w:rPr>
        <w:t xml:space="preserve">» - </w:t>
      </w:r>
      <w:r w:rsidR="007B5C55">
        <w:rPr>
          <w:color w:val="020B22"/>
          <w:lang w:val="kk-KZ"/>
        </w:rPr>
        <w:t xml:space="preserve">номинацияны беру бойынша </w:t>
      </w:r>
      <w:r w:rsidR="00251895">
        <w:rPr>
          <w:color w:val="020B22"/>
          <w:lang w:val="kk-KZ"/>
        </w:rPr>
        <w:t xml:space="preserve">конкурс өткізудің </w:t>
      </w:r>
      <w:r w:rsidR="008C45DE">
        <w:rPr>
          <w:color w:val="020B22"/>
          <w:lang w:val="kk-KZ"/>
        </w:rPr>
        <w:t>барысы</w:t>
      </w:r>
      <w:r w:rsidRPr="00393977">
        <w:rPr>
          <w:color w:val="020B22"/>
        </w:rPr>
        <w:t xml:space="preserve">. </w:t>
      </w:r>
    </w:p>
    <w:p w:rsidR="008C45DE" w:rsidRPr="008C45DE" w:rsidRDefault="00985573" w:rsidP="0076576E">
      <w:pPr>
        <w:pStyle w:val="a3"/>
        <w:shd w:val="clear" w:color="auto" w:fill="FFFFFF" w:themeFill="background1"/>
        <w:spacing w:after="0" w:afterAutospacing="0"/>
        <w:jc w:val="both"/>
        <w:rPr>
          <w:color w:val="020B22"/>
          <w:lang w:val="kk-KZ"/>
        </w:rPr>
      </w:pPr>
      <w:r w:rsidRPr="00393977">
        <w:rPr>
          <w:color w:val="020B22"/>
        </w:rPr>
        <w:t xml:space="preserve">1.4. </w:t>
      </w:r>
      <w:r w:rsidR="00F84608">
        <w:rPr>
          <w:color w:val="020B22"/>
          <w:lang w:val="kk-KZ"/>
        </w:rPr>
        <w:t xml:space="preserve">Жүлде қорының мөлшері 200 000 (екі жүз мың) теңгені құрайды. </w:t>
      </w:r>
      <w:r w:rsidR="00D34DAE" w:rsidRPr="00393977">
        <w:rPr>
          <w:color w:val="020B22"/>
        </w:rPr>
        <w:t xml:space="preserve"> </w:t>
      </w:r>
      <w:r w:rsidR="008C45DE">
        <w:rPr>
          <w:color w:val="020B22"/>
          <w:lang w:val="kk-KZ"/>
        </w:rPr>
        <w:t xml:space="preserve">Жүлде қорын төлеу толық көлемде жүргізіледі, </w:t>
      </w:r>
      <w:r w:rsidR="0076576E">
        <w:rPr>
          <w:color w:val="020B22"/>
          <w:lang w:val="kk-KZ"/>
        </w:rPr>
        <w:t xml:space="preserve">Қазақстан Республикасының заңнамасымен бекітілген </w:t>
      </w:r>
      <w:r w:rsidR="008C45DE">
        <w:rPr>
          <w:color w:val="020B22"/>
          <w:lang w:val="kk-KZ"/>
        </w:rPr>
        <w:t xml:space="preserve">салық және бюджетке төленетін </w:t>
      </w:r>
      <w:r w:rsidR="00030B6C">
        <w:rPr>
          <w:color w:val="020B22"/>
          <w:lang w:val="kk-KZ"/>
        </w:rPr>
        <w:t xml:space="preserve">міндетті төлемдерді </w:t>
      </w:r>
      <w:r w:rsidR="0076576E">
        <w:rPr>
          <w:color w:val="020B22"/>
          <w:lang w:val="kk-KZ"/>
        </w:rPr>
        <w:t xml:space="preserve"> </w:t>
      </w:r>
      <w:r w:rsidR="00F427C9">
        <w:rPr>
          <w:color w:val="020B22"/>
          <w:lang w:val="kk-KZ"/>
        </w:rPr>
        <w:t>І</w:t>
      </w:r>
      <w:r w:rsidR="00030B6C">
        <w:rPr>
          <w:color w:val="020B22"/>
          <w:lang w:val="kk-KZ"/>
        </w:rPr>
        <w:t>ЗҚҒҚ</w:t>
      </w:r>
      <w:r w:rsidR="004131E2">
        <w:rPr>
          <w:color w:val="020B22"/>
          <w:lang w:val="kk-KZ"/>
        </w:rPr>
        <w:t xml:space="preserve"> сомадан артық төлейді.</w:t>
      </w:r>
    </w:p>
    <w:p w:rsidR="004131E2" w:rsidRDefault="004131E2" w:rsidP="000439CB">
      <w:pPr>
        <w:pStyle w:val="a3"/>
        <w:shd w:val="clear" w:color="auto" w:fill="FFFFFF" w:themeFill="background1"/>
        <w:spacing w:before="0" w:beforeAutospacing="0" w:after="0" w:afterAutospacing="0"/>
        <w:rPr>
          <w:color w:val="020B22"/>
        </w:rPr>
      </w:pPr>
    </w:p>
    <w:p w:rsidR="004131E2" w:rsidRDefault="00413438" w:rsidP="000439CB">
      <w:pPr>
        <w:pStyle w:val="a3"/>
        <w:shd w:val="clear" w:color="auto" w:fill="FFFFFF" w:themeFill="background1"/>
        <w:spacing w:before="0" w:beforeAutospacing="0" w:after="0" w:afterAutospacing="0"/>
        <w:rPr>
          <w:color w:val="020B22"/>
          <w:lang w:val="kk-KZ"/>
        </w:rPr>
      </w:pPr>
      <w:r w:rsidRPr="00393977">
        <w:rPr>
          <w:color w:val="020B22"/>
        </w:rPr>
        <w:t>1.5. </w:t>
      </w:r>
      <w:r w:rsidR="004131E2">
        <w:rPr>
          <w:color w:val="020B22"/>
          <w:lang w:val="kk-KZ"/>
        </w:rPr>
        <w:t>Жүлде қоры</w:t>
      </w:r>
      <w:r w:rsidR="002541DA">
        <w:rPr>
          <w:color w:val="020B22"/>
          <w:lang w:val="kk-KZ"/>
        </w:rPr>
        <w:t xml:space="preserve"> медицина қызметкеріне</w:t>
      </w:r>
      <w:r w:rsidR="004131E2">
        <w:rPr>
          <w:color w:val="020B22"/>
          <w:lang w:val="kk-KZ"/>
        </w:rPr>
        <w:t>:</w:t>
      </w:r>
    </w:p>
    <w:p w:rsidR="004131E2" w:rsidRDefault="004131E2" w:rsidP="000439CB">
      <w:pPr>
        <w:pStyle w:val="a3"/>
        <w:shd w:val="clear" w:color="auto" w:fill="FFFFFF" w:themeFill="background1"/>
        <w:spacing w:before="0" w:beforeAutospacing="0" w:after="0" w:afterAutospacing="0"/>
        <w:rPr>
          <w:color w:val="020B22"/>
          <w:lang w:val="kk-KZ"/>
        </w:rPr>
      </w:pPr>
      <w:r>
        <w:rPr>
          <w:color w:val="020B22"/>
          <w:lang w:val="kk-KZ"/>
        </w:rPr>
        <w:t xml:space="preserve">     - денсаулық сақтау саласындағы (клиникалық, ғылыми және (немесе) педагогикалық қызметі)</w:t>
      </w:r>
      <w:r w:rsidR="008D4B2D">
        <w:rPr>
          <w:color w:val="020B22"/>
          <w:lang w:val="kk-KZ"/>
        </w:rPr>
        <w:t xml:space="preserve"> </w:t>
      </w:r>
      <w:r>
        <w:rPr>
          <w:color w:val="020B22"/>
          <w:lang w:val="kk-KZ"/>
        </w:rPr>
        <w:t>жалпы жұмыс өтілі 5 жылдан артық</w:t>
      </w:r>
      <w:r w:rsidR="008D4B2D">
        <w:rPr>
          <w:color w:val="020B22"/>
          <w:lang w:val="kk-KZ"/>
        </w:rPr>
        <w:t>, оның ішінде ІҚА саласындағы жұмыс өтілі 3 жылдан артық боуы тиіс;</w:t>
      </w:r>
    </w:p>
    <w:p w:rsidR="008D4B2D" w:rsidRDefault="008D4B2D" w:rsidP="000439CB">
      <w:pPr>
        <w:pStyle w:val="a3"/>
        <w:shd w:val="clear" w:color="auto" w:fill="FFFFFF" w:themeFill="background1"/>
        <w:spacing w:before="0" w:beforeAutospacing="0" w:after="0" w:afterAutospacing="0"/>
        <w:rPr>
          <w:color w:val="020B22"/>
          <w:lang w:val="kk-KZ"/>
        </w:rPr>
      </w:pPr>
      <w:r>
        <w:rPr>
          <w:color w:val="020B22"/>
          <w:lang w:val="kk-KZ"/>
        </w:rPr>
        <w:t xml:space="preserve">     - Қазақстан Республикасы аумағында тұрақты</w:t>
      </w:r>
      <w:r w:rsidR="002541DA">
        <w:rPr>
          <w:color w:val="020B22"/>
          <w:lang w:val="kk-KZ"/>
        </w:rPr>
        <w:t xml:space="preserve"> тұру;</w:t>
      </w:r>
    </w:p>
    <w:p w:rsidR="002541DA" w:rsidRDefault="002541DA" w:rsidP="000439CB">
      <w:pPr>
        <w:pStyle w:val="a3"/>
        <w:shd w:val="clear" w:color="auto" w:fill="FFFFFF" w:themeFill="background1"/>
        <w:spacing w:before="0" w:beforeAutospacing="0" w:after="0" w:afterAutospacing="0"/>
        <w:rPr>
          <w:color w:val="020B22"/>
          <w:lang w:val="kk-KZ"/>
        </w:rPr>
      </w:pPr>
      <w:r>
        <w:rPr>
          <w:color w:val="020B22"/>
          <w:lang w:val="kk-KZ"/>
        </w:rPr>
        <w:t xml:space="preserve">     - конкурсқа қатысуға өтінім беру, конкурстық барлық кезеңдерінен өту, сондай-ақ</w:t>
      </w:r>
      <w:r w:rsidR="00DE7C50">
        <w:rPr>
          <w:color w:val="020B22"/>
          <w:lang w:val="kk-KZ"/>
        </w:rPr>
        <w:t xml:space="preserve"> </w:t>
      </w:r>
      <w:r>
        <w:rPr>
          <w:color w:val="020B22"/>
          <w:lang w:val="kk-KZ"/>
        </w:rPr>
        <w:t>ең көп ұпай жинау талаптарының болған жағдайында</w:t>
      </w:r>
      <w:r w:rsidR="00185D4F">
        <w:rPr>
          <w:color w:val="020B22"/>
          <w:lang w:val="kk-KZ"/>
        </w:rPr>
        <w:t xml:space="preserve"> беріледі.</w:t>
      </w:r>
    </w:p>
    <w:p w:rsidR="00985573" w:rsidRPr="00185D4F" w:rsidRDefault="00985573" w:rsidP="000439CB">
      <w:pPr>
        <w:pStyle w:val="a3"/>
        <w:shd w:val="clear" w:color="auto" w:fill="FFFFFF" w:themeFill="background1"/>
        <w:spacing w:after="0" w:afterAutospacing="0"/>
        <w:rPr>
          <w:b/>
          <w:color w:val="020B22"/>
          <w:lang w:val="kk-KZ"/>
        </w:rPr>
      </w:pPr>
      <w:r w:rsidRPr="00185D4F">
        <w:rPr>
          <w:b/>
          <w:color w:val="020B22"/>
          <w:lang w:val="kk-KZ"/>
        </w:rPr>
        <w:t xml:space="preserve">2. </w:t>
      </w:r>
      <w:r w:rsidR="00185D4F">
        <w:rPr>
          <w:b/>
          <w:color w:val="020B22"/>
          <w:lang w:val="kk-KZ"/>
        </w:rPr>
        <w:t xml:space="preserve">Іріктеуді жүргізудің тәртібі </w:t>
      </w:r>
    </w:p>
    <w:p w:rsidR="00985573" w:rsidRPr="00F427C9" w:rsidRDefault="00985573" w:rsidP="000439CB">
      <w:pPr>
        <w:pStyle w:val="a3"/>
        <w:shd w:val="clear" w:color="auto" w:fill="FFFFFF" w:themeFill="background1"/>
        <w:spacing w:after="0" w:afterAutospacing="0"/>
        <w:rPr>
          <w:color w:val="020B22"/>
          <w:lang w:val="kk-KZ"/>
        </w:rPr>
      </w:pPr>
      <w:r w:rsidRPr="00185D4F">
        <w:rPr>
          <w:color w:val="020B22"/>
          <w:lang w:val="kk-KZ"/>
        </w:rPr>
        <w:t>2.1. </w:t>
      </w:r>
      <w:r w:rsidR="00185D4F">
        <w:rPr>
          <w:color w:val="020B22"/>
          <w:lang w:val="kk-KZ"/>
        </w:rPr>
        <w:t>Іс-шараға қатысу</w:t>
      </w:r>
      <w:r w:rsidR="00DD4EEF">
        <w:rPr>
          <w:color w:val="020B22"/>
          <w:lang w:val="kk-KZ"/>
        </w:rPr>
        <w:t xml:space="preserve"> үшін</w:t>
      </w:r>
      <w:r w:rsidR="00185D4F">
        <w:rPr>
          <w:color w:val="020B22"/>
          <w:lang w:val="kk-KZ"/>
        </w:rPr>
        <w:t xml:space="preserve"> өтінімді  әлеуетті үміткер </w:t>
      </w:r>
      <w:r w:rsidR="00DD4EEF">
        <w:rPr>
          <w:color w:val="020B22"/>
          <w:lang w:val="kk-KZ"/>
        </w:rPr>
        <w:t>белгіленген мерзімде</w:t>
      </w:r>
      <w:r w:rsidR="00F427C9">
        <w:rPr>
          <w:color w:val="020B22"/>
          <w:lang w:val="kk-KZ"/>
        </w:rPr>
        <w:t xml:space="preserve"> бекітілген үлгіге сәйкес</w:t>
      </w:r>
      <w:r w:rsidR="00DD4EEF">
        <w:rPr>
          <w:color w:val="020B22"/>
          <w:lang w:val="kk-KZ"/>
        </w:rPr>
        <w:t xml:space="preserve"> </w:t>
      </w:r>
      <w:hyperlink r:id="rId8" w:history="1">
        <w:r w:rsidR="00185D4F" w:rsidRPr="007F280F">
          <w:rPr>
            <w:rStyle w:val="ad"/>
            <w:lang w:val="kk-KZ"/>
          </w:rPr>
          <w:t xml:space="preserve">Ішек ауруларын зерттеу жөніндегі қазақ ғылыми қоғамының </w:t>
        </w:r>
        <w:r w:rsidR="00F427C9" w:rsidRPr="007F280F">
          <w:rPr>
            <w:rStyle w:val="ad"/>
            <w:lang w:val="kk-KZ"/>
          </w:rPr>
          <w:t>(ІЗҚҒҚ)</w:t>
        </w:r>
      </w:hyperlink>
      <w:r w:rsidR="00F427C9">
        <w:rPr>
          <w:color w:val="020B22"/>
          <w:lang w:val="kk-KZ"/>
        </w:rPr>
        <w:t xml:space="preserve"> </w:t>
      </w:r>
      <w:r w:rsidR="00185D4F">
        <w:rPr>
          <w:color w:val="020B22"/>
          <w:lang w:val="kk-KZ"/>
        </w:rPr>
        <w:t>ресми сайты арқылы береді</w:t>
      </w:r>
      <w:r w:rsidR="003B718F" w:rsidRPr="00185D4F">
        <w:rPr>
          <w:color w:val="020B22"/>
          <w:lang w:val="kk-KZ"/>
        </w:rPr>
        <w:t xml:space="preserve"> </w:t>
      </w:r>
      <w:r w:rsidRPr="00185D4F">
        <w:rPr>
          <w:color w:val="020B22"/>
          <w:lang w:val="kk-KZ"/>
        </w:rPr>
        <w:t>(</w:t>
      </w:r>
      <w:r w:rsidR="00F427C9">
        <w:rPr>
          <w:color w:val="020B22"/>
          <w:lang w:val="kk-KZ"/>
        </w:rPr>
        <w:t>1 қосымша</w:t>
      </w:r>
      <w:r w:rsidRPr="00185D4F">
        <w:rPr>
          <w:color w:val="020B22"/>
          <w:lang w:val="kk-KZ"/>
        </w:rPr>
        <w:t xml:space="preserve">). </w:t>
      </w:r>
      <w:r w:rsidR="00F427C9">
        <w:rPr>
          <w:color w:val="020B22"/>
          <w:lang w:val="kk-KZ"/>
        </w:rPr>
        <w:t>Іс-шараның өткізілетін мерзімі мен орны туралы ақпарат Іс-шара өткізілгенге дейін ІЗҚҒҚ сайтында жарияланады.</w:t>
      </w:r>
    </w:p>
    <w:p w:rsidR="00681548" w:rsidRPr="00681548" w:rsidRDefault="00083973" w:rsidP="00657691">
      <w:pPr>
        <w:pStyle w:val="a3"/>
        <w:shd w:val="clear" w:color="auto" w:fill="FFFFFF" w:themeFill="background1"/>
        <w:spacing w:after="0" w:afterAutospacing="0"/>
        <w:jc w:val="both"/>
        <w:rPr>
          <w:color w:val="020B22"/>
          <w:lang w:val="kk-KZ"/>
        </w:rPr>
      </w:pPr>
      <w:r w:rsidRPr="00681548">
        <w:rPr>
          <w:color w:val="020B22"/>
          <w:lang w:val="kk-KZ"/>
        </w:rPr>
        <w:t xml:space="preserve">2.2. </w:t>
      </w:r>
      <w:r w:rsidR="00681548">
        <w:rPr>
          <w:color w:val="020B22"/>
          <w:lang w:val="kk-KZ"/>
        </w:rPr>
        <w:t>Үміткерлерді іріктеу және Номинацияны тағайындау туралы шешімді Іс-шара өткізілгенге дейін ІЗҚҒҚ жалпы жиналысында бекітілген комиссия жүзеге асырады.</w:t>
      </w:r>
    </w:p>
    <w:p w:rsidR="00681548" w:rsidRPr="00681548" w:rsidRDefault="00985573" w:rsidP="00657691">
      <w:pPr>
        <w:pStyle w:val="a3"/>
        <w:shd w:val="clear" w:color="auto" w:fill="FFFFFF" w:themeFill="background1"/>
        <w:spacing w:after="0" w:afterAutospacing="0"/>
        <w:jc w:val="both"/>
        <w:rPr>
          <w:color w:val="020B22"/>
          <w:lang w:val="kk-KZ"/>
        </w:rPr>
      </w:pPr>
      <w:r w:rsidRPr="00681548">
        <w:rPr>
          <w:color w:val="020B22"/>
          <w:lang w:val="kk-KZ"/>
        </w:rPr>
        <w:t>2.</w:t>
      </w:r>
      <w:r w:rsidR="00E6541A" w:rsidRPr="00681548">
        <w:rPr>
          <w:color w:val="020B22"/>
          <w:lang w:val="kk-KZ"/>
        </w:rPr>
        <w:t>3</w:t>
      </w:r>
      <w:r w:rsidRPr="00681548">
        <w:rPr>
          <w:color w:val="020B22"/>
          <w:lang w:val="kk-KZ"/>
        </w:rPr>
        <w:t>. </w:t>
      </w:r>
      <w:r w:rsidR="00681548">
        <w:rPr>
          <w:color w:val="020B22"/>
          <w:lang w:val="kk-KZ"/>
        </w:rPr>
        <w:t>Іс-шараға қатысу үшін өтінім берілген үміткерлерді бағалау үш кезеңде жүргізіледі:</w:t>
      </w:r>
    </w:p>
    <w:p w:rsidR="003857A9" w:rsidRPr="00E37536" w:rsidRDefault="00985573" w:rsidP="00657691">
      <w:pPr>
        <w:pStyle w:val="a3"/>
        <w:shd w:val="clear" w:color="auto" w:fill="FFFFFF" w:themeFill="background1"/>
        <w:spacing w:after="0" w:afterAutospacing="0"/>
        <w:jc w:val="both"/>
        <w:rPr>
          <w:color w:val="020B22"/>
          <w:lang w:val="kk-KZ"/>
        </w:rPr>
      </w:pPr>
      <w:r w:rsidRPr="00681548">
        <w:rPr>
          <w:b/>
          <w:color w:val="020B22"/>
          <w:lang w:val="kk-KZ"/>
        </w:rPr>
        <w:t xml:space="preserve">I </w:t>
      </w:r>
      <w:r w:rsidR="00681548">
        <w:rPr>
          <w:b/>
          <w:color w:val="020B22"/>
          <w:lang w:val="kk-KZ"/>
        </w:rPr>
        <w:t>кезең</w:t>
      </w:r>
      <w:r w:rsidRPr="00681548">
        <w:rPr>
          <w:b/>
          <w:color w:val="020B22"/>
          <w:lang w:val="kk-KZ"/>
        </w:rPr>
        <w:t xml:space="preserve"> </w:t>
      </w:r>
      <w:r w:rsidRPr="00681548">
        <w:rPr>
          <w:color w:val="020B22"/>
          <w:lang w:val="kk-KZ"/>
        </w:rPr>
        <w:t xml:space="preserve">– </w:t>
      </w:r>
      <w:r w:rsidR="003857A9" w:rsidRPr="00E37536">
        <w:rPr>
          <w:color w:val="020B22"/>
          <w:lang w:val="kk-KZ"/>
        </w:rPr>
        <w:t xml:space="preserve">ұсынылған құжаттардың (түйіндеме, </w:t>
      </w:r>
      <w:r w:rsidR="003857A9">
        <w:rPr>
          <w:color w:val="020B22"/>
          <w:lang w:val="kk-KZ"/>
        </w:rPr>
        <w:t xml:space="preserve">басшының </w:t>
      </w:r>
      <w:r w:rsidR="003857A9" w:rsidRPr="00E37536">
        <w:rPr>
          <w:color w:val="020B22"/>
          <w:lang w:val="kk-KZ"/>
        </w:rPr>
        <w:t>мінездемесі) бағалау парағына сәйкес белгіленген талаптарға сәйкестігін бағалау (2-қосымша)</w:t>
      </w:r>
    </w:p>
    <w:p w:rsidR="00E37536" w:rsidRPr="00817B96" w:rsidRDefault="00423D56" w:rsidP="00657691">
      <w:pPr>
        <w:pStyle w:val="a3"/>
        <w:shd w:val="clear" w:color="auto" w:fill="FFFFFF" w:themeFill="background1"/>
        <w:spacing w:after="0" w:afterAutospacing="0"/>
        <w:jc w:val="both"/>
        <w:rPr>
          <w:color w:val="020B22"/>
          <w:lang w:val="kk-KZ"/>
        </w:rPr>
      </w:pPr>
      <w:r w:rsidRPr="00817B96">
        <w:rPr>
          <w:b/>
          <w:bCs/>
          <w:color w:val="020B22"/>
          <w:lang w:val="kk-KZ"/>
        </w:rPr>
        <w:t xml:space="preserve">II </w:t>
      </w:r>
      <w:r w:rsidR="00E37536">
        <w:rPr>
          <w:b/>
          <w:bCs/>
          <w:color w:val="020B22"/>
          <w:lang w:val="kk-KZ"/>
        </w:rPr>
        <w:t>кезең</w:t>
      </w:r>
      <w:r w:rsidRPr="00817B96">
        <w:rPr>
          <w:color w:val="020B22"/>
          <w:lang w:val="kk-KZ"/>
        </w:rPr>
        <w:t xml:space="preserve"> – </w:t>
      </w:r>
      <w:r w:rsidR="00817B96">
        <w:rPr>
          <w:color w:val="020B22"/>
          <w:lang w:val="kk-KZ"/>
        </w:rPr>
        <w:t>к</w:t>
      </w:r>
      <w:r w:rsidR="00817B96" w:rsidRPr="00817B96">
        <w:rPr>
          <w:color w:val="020B22"/>
          <w:lang w:val="kk-KZ"/>
        </w:rPr>
        <w:t xml:space="preserve">омиссияның бағалау парағына сәйкес 10 және одан да көп балл жинаған кандидаттарды іріктеуі, кейіннен кандидатураларды дауыс беру үшін </w:t>
      </w:r>
      <w:r w:rsidR="00817B96">
        <w:rPr>
          <w:color w:val="020B22"/>
          <w:lang w:val="kk-KZ"/>
        </w:rPr>
        <w:t>ІЗҚҒҚ</w:t>
      </w:r>
      <w:r w:rsidR="00817B96" w:rsidRPr="00817B96">
        <w:rPr>
          <w:color w:val="020B22"/>
          <w:lang w:val="kk-KZ"/>
        </w:rPr>
        <w:t xml:space="preserve"> сайтында орналастыруы - қосымша балл алу мүмкіндігімен жария бағалау.</w:t>
      </w:r>
    </w:p>
    <w:p w:rsidR="00817B96" w:rsidRPr="00817B96" w:rsidRDefault="00E6541A" w:rsidP="000439CB">
      <w:pPr>
        <w:pStyle w:val="a3"/>
        <w:shd w:val="clear" w:color="auto" w:fill="FFFFFF" w:themeFill="background1"/>
        <w:spacing w:after="0" w:afterAutospacing="0"/>
        <w:rPr>
          <w:color w:val="020B22"/>
          <w:lang w:val="kk-KZ"/>
        </w:rPr>
      </w:pPr>
      <w:r w:rsidRPr="00817B96">
        <w:rPr>
          <w:b/>
          <w:bCs/>
          <w:color w:val="020B22"/>
          <w:lang w:val="kk-KZ"/>
        </w:rPr>
        <w:lastRenderedPageBreak/>
        <w:t xml:space="preserve">III </w:t>
      </w:r>
      <w:r w:rsidR="00817B96">
        <w:rPr>
          <w:b/>
          <w:bCs/>
          <w:color w:val="020B22"/>
          <w:lang w:val="kk-KZ"/>
        </w:rPr>
        <w:t>кезең</w:t>
      </w:r>
      <w:r w:rsidRPr="00817B96">
        <w:rPr>
          <w:color w:val="020B22"/>
          <w:lang w:val="kk-KZ"/>
        </w:rPr>
        <w:t xml:space="preserve"> – </w:t>
      </w:r>
      <w:r w:rsidR="00817B96" w:rsidRPr="00817B96">
        <w:rPr>
          <w:color w:val="020B22"/>
          <w:lang w:val="kk-KZ"/>
        </w:rPr>
        <w:t xml:space="preserve">ең көп </w:t>
      </w:r>
      <w:r w:rsidR="00F26942" w:rsidRPr="00F26942">
        <w:rPr>
          <w:color w:val="020B22"/>
          <w:lang w:val="kk-KZ"/>
        </w:rPr>
        <w:t>бал</w:t>
      </w:r>
      <w:r w:rsidR="00817B96" w:rsidRPr="00817B96">
        <w:rPr>
          <w:color w:val="020B22"/>
          <w:lang w:val="kk-KZ"/>
        </w:rPr>
        <w:t>л жинаған кандидатты таңдау; балл тең болған жағдайда ең көп дауыс жинаған кандидаттың артықшылығы болады.</w:t>
      </w:r>
    </w:p>
    <w:p w:rsidR="00F26942" w:rsidRDefault="00985573" w:rsidP="000439CB">
      <w:pPr>
        <w:pStyle w:val="a3"/>
        <w:shd w:val="clear" w:color="auto" w:fill="FFFFFF" w:themeFill="background1"/>
        <w:spacing w:after="0" w:afterAutospacing="0"/>
        <w:rPr>
          <w:color w:val="020B22"/>
          <w:lang w:val="kk-KZ"/>
        </w:rPr>
      </w:pPr>
      <w:r w:rsidRPr="00F26942">
        <w:rPr>
          <w:color w:val="020B22"/>
          <w:lang w:val="kk-KZ"/>
        </w:rPr>
        <w:t>2.</w:t>
      </w:r>
      <w:r w:rsidR="00E6541A" w:rsidRPr="00F26942">
        <w:rPr>
          <w:color w:val="020B22"/>
          <w:lang w:val="kk-KZ"/>
        </w:rPr>
        <w:t>4</w:t>
      </w:r>
      <w:r w:rsidRPr="00F26942">
        <w:rPr>
          <w:color w:val="020B22"/>
          <w:lang w:val="kk-KZ"/>
        </w:rPr>
        <w:t>. </w:t>
      </w:r>
      <w:r w:rsidR="00F26942">
        <w:rPr>
          <w:color w:val="020B22"/>
          <w:lang w:val="kk-KZ"/>
        </w:rPr>
        <w:t>Сыйлық беру жөніндегі комиссияның шешімі Комиссияның барлық мүшелері қол қоятын хаттамамен ресімделеді.</w:t>
      </w:r>
    </w:p>
    <w:p w:rsidR="00C16124" w:rsidRPr="00FF0599" w:rsidRDefault="00985573" w:rsidP="000439CB">
      <w:pPr>
        <w:pStyle w:val="a3"/>
        <w:shd w:val="clear" w:color="auto" w:fill="FFFFFF" w:themeFill="background1"/>
        <w:spacing w:after="0" w:afterAutospacing="0"/>
        <w:rPr>
          <w:b/>
          <w:color w:val="020B22"/>
          <w:lang w:val="kk-KZ"/>
        </w:rPr>
      </w:pPr>
      <w:r w:rsidRPr="00F26942">
        <w:rPr>
          <w:color w:val="020B22"/>
          <w:lang w:val="kk-KZ"/>
        </w:rPr>
        <w:t xml:space="preserve">  </w:t>
      </w:r>
      <w:r w:rsidRPr="00FF0599">
        <w:rPr>
          <w:b/>
          <w:color w:val="020B22"/>
          <w:lang w:val="kk-KZ"/>
        </w:rPr>
        <w:t xml:space="preserve">3. </w:t>
      </w:r>
      <w:r w:rsidR="007602CC" w:rsidRPr="00FF0599">
        <w:rPr>
          <w:b/>
          <w:color w:val="020B22"/>
          <w:lang w:val="kk-KZ"/>
        </w:rPr>
        <w:t>Номинаци</w:t>
      </w:r>
      <w:r w:rsidR="00FF0599">
        <w:rPr>
          <w:b/>
          <w:color w:val="020B22"/>
          <w:lang w:val="kk-KZ"/>
        </w:rPr>
        <w:t>яны тағайындаудың тәртібі</w:t>
      </w:r>
    </w:p>
    <w:p w:rsidR="006E6E06" w:rsidRDefault="002D4761" w:rsidP="006E6E06">
      <w:pPr>
        <w:pStyle w:val="a3"/>
        <w:shd w:val="clear" w:color="auto" w:fill="FFFFFF" w:themeFill="background1"/>
        <w:spacing w:after="0" w:afterAutospacing="0"/>
        <w:jc w:val="both"/>
        <w:rPr>
          <w:color w:val="020B22"/>
          <w:lang w:val="kk-KZ"/>
        </w:rPr>
      </w:pPr>
      <w:r w:rsidRPr="00FF0599">
        <w:rPr>
          <w:color w:val="020B22"/>
          <w:lang w:val="kk-KZ"/>
        </w:rPr>
        <w:t>3.1. </w:t>
      </w:r>
      <w:r w:rsidR="007602CC" w:rsidRPr="00FF0599">
        <w:rPr>
          <w:color w:val="020B22"/>
          <w:lang w:val="kk-KZ"/>
        </w:rPr>
        <w:t>Номинация</w:t>
      </w:r>
      <w:r w:rsidR="00985573" w:rsidRPr="00FF0599">
        <w:rPr>
          <w:color w:val="020B22"/>
          <w:lang w:val="kk-KZ"/>
        </w:rPr>
        <w:t xml:space="preserve"> </w:t>
      </w:r>
      <w:r w:rsidR="00FF0599">
        <w:rPr>
          <w:color w:val="020B22"/>
          <w:lang w:val="kk-KZ"/>
        </w:rPr>
        <w:t>ІЗҚҒҚ сайтында жариялана отырып конкурстың үш кезеңінің қорытындысы бойынша тағайындалады.</w:t>
      </w:r>
    </w:p>
    <w:p w:rsidR="0092051A" w:rsidRDefault="0092051A" w:rsidP="0092051A">
      <w:pPr>
        <w:pStyle w:val="af2"/>
        <w:rPr>
          <w:lang w:val="kk-KZ"/>
        </w:rPr>
      </w:pPr>
    </w:p>
    <w:p w:rsidR="006E6E06" w:rsidRPr="0092051A" w:rsidRDefault="006E6E06" w:rsidP="0092051A">
      <w:pPr>
        <w:pStyle w:val="af2"/>
        <w:rPr>
          <w:rFonts w:ascii="Times New Roman" w:eastAsia="Times New Roman" w:hAnsi="Times New Roman" w:cs="Times New Roman"/>
          <w:color w:val="020B22"/>
          <w:sz w:val="24"/>
          <w:szCs w:val="24"/>
          <w:lang w:val="kk-KZ" w:eastAsia="ru-RU"/>
        </w:rPr>
      </w:pPr>
      <w:bookmarkStart w:id="0" w:name="_Hlk100072285"/>
      <w:r w:rsidRPr="0092051A">
        <w:rPr>
          <w:rFonts w:ascii="Times New Roman" w:eastAsia="Times New Roman" w:hAnsi="Times New Roman" w:cs="Times New Roman"/>
          <w:color w:val="020B22"/>
          <w:sz w:val="24"/>
          <w:szCs w:val="24"/>
          <w:lang w:val="kk-KZ" w:eastAsia="ru-RU"/>
        </w:rPr>
        <w:t>3.2.Конкурсты ұйымдастырушы конкурс комиссиясы жасаған таңдау үшін қандай да бір мүліктік жауапкершілікте болмайды және сыйлық төлеу міндеттемелері бойынша ғана жауап береді.</w:t>
      </w:r>
    </w:p>
    <w:p w:rsidR="0092051A" w:rsidRPr="0092051A" w:rsidRDefault="0092051A" w:rsidP="0092051A">
      <w:pPr>
        <w:pStyle w:val="af2"/>
        <w:rPr>
          <w:rFonts w:ascii="Times New Roman" w:eastAsia="Times New Roman" w:hAnsi="Times New Roman" w:cs="Times New Roman"/>
          <w:color w:val="020B22"/>
          <w:sz w:val="24"/>
          <w:szCs w:val="24"/>
          <w:lang w:val="kk-KZ" w:eastAsia="ru-RU"/>
        </w:rPr>
      </w:pPr>
    </w:p>
    <w:p w:rsidR="006E6E06" w:rsidRPr="0092051A" w:rsidRDefault="006E6E06" w:rsidP="0092051A">
      <w:pPr>
        <w:pStyle w:val="af2"/>
        <w:rPr>
          <w:rFonts w:ascii="Times New Roman" w:eastAsia="Times New Roman" w:hAnsi="Times New Roman" w:cs="Times New Roman"/>
          <w:color w:val="020B22"/>
          <w:sz w:val="24"/>
          <w:szCs w:val="24"/>
          <w:lang w:val="kk-KZ" w:eastAsia="ru-RU"/>
        </w:rPr>
      </w:pPr>
      <w:r w:rsidRPr="0092051A">
        <w:rPr>
          <w:rFonts w:ascii="Times New Roman" w:eastAsia="Times New Roman" w:hAnsi="Times New Roman" w:cs="Times New Roman"/>
          <w:color w:val="020B22"/>
          <w:sz w:val="24"/>
          <w:szCs w:val="24"/>
          <w:lang w:val="kk-KZ" w:eastAsia="ru-RU"/>
        </w:rPr>
        <w:t xml:space="preserve">3.3. </w:t>
      </w:r>
      <w:r w:rsidR="0092051A" w:rsidRPr="0092051A">
        <w:rPr>
          <w:rFonts w:ascii="Times New Roman" w:eastAsia="Times New Roman" w:hAnsi="Times New Roman" w:cs="Times New Roman"/>
          <w:color w:val="020B22"/>
          <w:sz w:val="24"/>
          <w:szCs w:val="24"/>
          <w:lang w:val="kk-KZ" w:eastAsia="ru-RU"/>
        </w:rPr>
        <w:t>Конкурсқа қатысу арқылы қатысушылар осы ережемен танысқандығын және  келісетіндігін білдіреді</w:t>
      </w:r>
    </w:p>
    <w:p w:rsidR="006E6E06" w:rsidRPr="006E6E06" w:rsidRDefault="006E6E06" w:rsidP="006E6E06">
      <w:pPr>
        <w:pStyle w:val="a3"/>
        <w:shd w:val="clear" w:color="auto" w:fill="FFFFFF" w:themeFill="background1"/>
        <w:spacing w:after="0" w:afterAutospacing="0"/>
        <w:jc w:val="both"/>
        <w:rPr>
          <w:color w:val="020B22"/>
          <w:lang w:val="kk-KZ"/>
        </w:rPr>
      </w:pPr>
    </w:p>
    <w:bookmarkEnd w:id="0"/>
    <w:p w:rsidR="006E6E06" w:rsidRDefault="006E6E06" w:rsidP="00FF0599">
      <w:pPr>
        <w:pStyle w:val="a3"/>
        <w:shd w:val="clear" w:color="auto" w:fill="FFFFFF" w:themeFill="background1"/>
        <w:spacing w:after="0" w:afterAutospacing="0"/>
        <w:jc w:val="both"/>
        <w:rPr>
          <w:color w:val="020B22"/>
          <w:lang w:val="kk-KZ"/>
        </w:rPr>
      </w:pPr>
    </w:p>
    <w:p w:rsidR="00FF0599" w:rsidRDefault="00FF0599" w:rsidP="000439CB">
      <w:pPr>
        <w:pStyle w:val="a3"/>
        <w:shd w:val="clear" w:color="auto" w:fill="FFFFFF" w:themeFill="background1"/>
        <w:spacing w:after="0" w:afterAutospacing="0"/>
        <w:rPr>
          <w:color w:val="020B22"/>
          <w:lang w:val="kk-KZ"/>
        </w:rPr>
      </w:pPr>
    </w:p>
    <w:p w:rsidR="007602CC" w:rsidRPr="00D2502A" w:rsidRDefault="007602CC" w:rsidP="00760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602CC" w:rsidRPr="00D2502A" w:rsidRDefault="00FF0599" w:rsidP="007602C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2502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Қамқоршылық Кеңесінің Төрағасы </w:t>
      </w:r>
      <w:r w:rsidR="007602CC" w:rsidRPr="00D2502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Д. Кайбуллаева</w:t>
      </w:r>
    </w:p>
    <w:p w:rsidR="000D11FF" w:rsidRPr="00D2502A" w:rsidRDefault="000D11FF" w:rsidP="000439CB">
      <w:pPr>
        <w:pStyle w:val="a3"/>
        <w:shd w:val="clear" w:color="auto" w:fill="FFFFFF" w:themeFill="background1"/>
        <w:spacing w:after="0" w:afterAutospacing="0"/>
        <w:jc w:val="center"/>
        <w:rPr>
          <w:b/>
          <w:color w:val="020B22"/>
          <w:lang w:val="kk-KZ"/>
        </w:rPr>
      </w:pPr>
    </w:p>
    <w:p w:rsidR="000439CB" w:rsidRPr="00D2502A" w:rsidRDefault="000439CB" w:rsidP="000439CB">
      <w:pPr>
        <w:pStyle w:val="a3"/>
        <w:shd w:val="clear" w:color="auto" w:fill="FFFFFF" w:themeFill="background1"/>
        <w:spacing w:after="0" w:afterAutospacing="0"/>
        <w:jc w:val="center"/>
        <w:rPr>
          <w:b/>
          <w:color w:val="020B22"/>
          <w:lang w:val="kk-KZ"/>
        </w:rPr>
      </w:pPr>
    </w:p>
    <w:p w:rsidR="000439CB" w:rsidRPr="00D2502A" w:rsidRDefault="000439CB" w:rsidP="000439CB">
      <w:pPr>
        <w:pStyle w:val="a3"/>
        <w:shd w:val="clear" w:color="auto" w:fill="FFFFFF" w:themeFill="background1"/>
        <w:spacing w:after="0" w:afterAutospacing="0"/>
        <w:jc w:val="center"/>
        <w:rPr>
          <w:b/>
          <w:color w:val="020B22"/>
          <w:lang w:val="kk-KZ"/>
        </w:rPr>
      </w:pPr>
    </w:p>
    <w:p w:rsidR="000439CB" w:rsidRPr="00D2502A" w:rsidRDefault="000439CB" w:rsidP="000439CB">
      <w:pPr>
        <w:pStyle w:val="a3"/>
        <w:shd w:val="clear" w:color="auto" w:fill="FFFFFF" w:themeFill="background1"/>
        <w:spacing w:after="0" w:afterAutospacing="0"/>
        <w:jc w:val="center"/>
        <w:rPr>
          <w:b/>
          <w:color w:val="020B22"/>
          <w:lang w:val="kk-KZ"/>
        </w:rPr>
      </w:pPr>
    </w:p>
    <w:p w:rsidR="000439CB" w:rsidRPr="00D2502A" w:rsidRDefault="000439CB" w:rsidP="000439CB">
      <w:pPr>
        <w:pStyle w:val="a3"/>
        <w:shd w:val="clear" w:color="auto" w:fill="FFFFFF" w:themeFill="background1"/>
        <w:spacing w:after="0" w:afterAutospacing="0"/>
        <w:jc w:val="center"/>
        <w:rPr>
          <w:b/>
          <w:color w:val="020B22"/>
          <w:lang w:val="kk-KZ"/>
        </w:rPr>
      </w:pPr>
    </w:p>
    <w:p w:rsidR="000439CB" w:rsidRPr="00D2502A" w:rsidRDefault="000439CB" w:rsidP="000439CB">
      <w:pPr>
        <w:pStyle w:val="a3"/>
        <w:shd w:val="clear" w:color="auto" w:fill="FFFFFF" w:themeFill="background1"/>
        <w:spacing w:after="0" w:afterAutospacing="0"/>
        <w:jc w:val="center"/>
        <w:rPr>
          <w:b/>
          <w:color w:val="020B22"/>
          <w:lang w:val="kk-KZ"/>
        </w:rPr>
      </w:pPr>
    </w:p>
    <w:p w:rsidR="000439CB" w:rsidRPr="00D2502A" w:rsidRDefault="000439CB" w:rsidP="000439CB">
      <w:pPr>
        <w:pStyle w:val="a3"/>
        <w:shd w:val="clear" w:color="auto" w:fill="FFFFFF" w:themeFill="background1"/>
        <w:spacing w:after="0" w:afterAutospacing="0"/>
        <w:jc w:val="center"/>
        <w:rPr>
          <w:b/>
          <w:color w:val="020B22"/>
          <w:lang w:val="kk-KZ"/>
        </w:rPr>
      </w:pPr>
    </w:p>
    <w:p w:rsidR="000439CB" w:rsidRPr="00D2502A" w:rsidRDefault="000439CB" w:rsidP="000439CB">
      <w:pPr>
        <w:pStyle w:val="a3"/>
        <w:shd w:val="clear" w:color="auto" w:fill="FFFFFF" w:themeFill="background1"/>
        <w:spacing w:after="0" w:afterAutospacing="0"/>
        <w:jc w:val="center"/>
        <w:rPr>
          <w:b/>
          <w:color w:val="020B22"/>
          <w:lang w:val="kk-KZ"/>
        </w:rPr>
      </w:pPr>
    </w:p>
    <w:p w:rsidR="000439CB" w:rsidRPr="00D2502A" w:rsidRDefault="000439CB" w:rsidP="000439CB">
      <w:pPr>
        <w:pStyle w:val="a3"/>
        <w:shd w:val="clear" w:color="auto" w:fill="FFFFFF" w:themeFill="background1"/>
        <w:spacing w:after="0" w:afterAutospacing="0"/>
        <w:jc w:val="center"/>
        <w:rPr>
          <w:b/>
          <w:color w:val="020B22"/>
          <w:lang w:val="kk-KZ"/>
        </w:rPr>
      </w:pPr>
    </w:p>
    <w:p w:rsidR="00DD182A" w:rsidRPr="00D2502A" w:rsidRDefault="00DD182A" w:rsidP="00C1612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20B22"/>
          <w:lang w:val="kk-KZ"/>
        </w:rPr>
      </w:pPr>
    </w:p>
    <w:p w:rsidR="00A742DD" w:rsidRPr="00D2502A" w:rsidRDefault="00A742DD" w:rsidP="0090058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color w:val="020B22"/>
          <w:lang w:val="kk-KZ"/>
        </w:rPr>
      </w:pPr>
    </w:p>
    <w:p w:rsidR="00A742DD" w:rsidRPr="00D2502A" w:rsidRDefault="00A742DD" w:rsidP="0090058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color w:val="020B22"/>
          <w:lang w:val="kk-KZ"/>
        </w:rPr>
      </w:pPr>
    </w:p>
    <w:p w:rsidR="00A742DD" w:rsidRPr="00D2502A" w:rsidRDefault="00A742DD" w:rsidP="0090058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color w:val="020B22"/>
          <w:lang w:val="kk-KZ"/>
        </w:rPr>
      </w:pPr>
    </w:p>
    <w:p w:rsidR="00555687" w:rsidRPr="00D2502A" w:rsidRDefault="00555687" w:rsidP="0090058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color w:val="020B22"/>
          <w:lang w:val="kk-KZ"/>
        </w:rPr>
      </w:pPr>
    </w:p>
    <w:p w:rsidR="00555687" w:rsidRPr="00D2502A" w:rsidRDefault="00555687" w:rsidP="0090058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color w:val="020B22"/>
          <w:lang w:val="kk-KZ"/>
        </w:rPr>
      </w:pPr>
    </w:p>
    <w:p w:rsidR="00555687" w:rsidRDefault="00555687" w:rsidP="0090058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color w:val="020B22"/>
          <w:lang w:val="kk-KZ"/>
        </w:rPr>
      </w:pPr>
    </w:p>
    <w:p w:rsidR="0092051A" w:rsidRDefault="0092051A" w:rsidP="0090058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color w:val="020B22"/>
          <w:lang w:val="kk-KZ"/>
        </w:rPr>
      </w:pPr>
    </w:p>
    <w:p w:rsidR="0092051A" w:rsidRDefault="0092051A" w:rsidP="0090058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color w:val="020B22"/>
          <w:lang w:val="kk-KZ"/>
        </w:rPr>
      </w:pPr>
    </w:p>
    <w:p w:rsidR="0092051A" w:rsidRPr="00D2502A" w:rsidRDefault="0092051A" w:rsidP="0090058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color w:val="020B22"/>
          <w:lang w:val="kk-KZ"/>
        </w:rPr>
      </w:pPr>
    </w:p>
    <w:p w:rsidR="006B5840" w:rsidRPr="00D2502A" w:rsidRDefault="00FF0599" w:rsidP="0090058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color w:val="020B22"/>
          <w:lang w:val="kk-KZ"/>
        </w:rPr>
      </w:pPr>
      <w:r>
        <w:rPr>
          <w:b/>
          <w:color w:val="020B22"/>
          <w:lang w:val="kk-KZ"/>
        </w:rPr>
        <w:t>1 қосымша</w:t>
      </w:r>
      <w:bookmarkStart w:id="1" w:name="_Hlk80570624"/>
    </w:p>
    <w:p w:rsidR="00B72120" w:rsidRPr="00D2502A" w:rsidRDefault="00B72120" w:rsidP="00C1612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20B22"/>
          <w:lang w:val="kk-KZ"/>
        </w:rPr>
      </w:pPr>
    </w:p>
    <w:p w:rsidR="00365B9D" w:rsidRPr="005E1F20" w:rsidRDefault="00FF0599" w:rsidP="00C16124">
      <w:pPr>
        <w:pStyle w:val="a3"/>
        <w:shd w:val="clear" w:color="auto" w:fill="FFFFFF" w:themeFill="background1"/>
        <w:spacing w:before="0" w:beforeAutospacing="0" w:after="0" w:afterAutospacing="0"/>
        <w:rPr>
          <w:color w:val="020B22"/>
          <w:lang w:val="kk-KZ"/>
        </w:rPr>
      </w:pPr>
      <w:r>
        <w:rPr>
          <w:b/>
          <w:color w:val="020B22"/>
          <w:lang w:val="kk-KZ"/>
        </w:rPr>
        <w:t xml:space="preserve">Конкурсқа қатысу үшін түйіндеме беру. </w:t>
      </w:r>
      <w:r w:rsidRPr="005E1F20">
        <w:rPr>
          <w:color w:val="020B22"/>
          <w:lang w:val="kk-KZ"/>
        </w:rPr>
        <w:t>Құжаттарды беру «ІЗҚҒҚ» Қ</w:t>
      </w:r>
      <w:r w:rsidR="005E1F20" w:rsidRPr="005E1F20">
        <w:rPr>
          <w:color w:val="020B22"/>
          <w:lang w:val="kk-KZ"/>
        </w:rPr>
        <w:t>Қ сайты арқылы жүргізіледі.</w:t>
      </w:r>
      <w:r w:rsidR="006605CC" w:rsidRPr="005E1F20">
        <w:rPr>
          <w:color w:val="020B22"/>
          <w:lang w:val="kk-KZ"/>
        </w:rPr>
        <w:t xml:space="preserve"> </w:t>
      </w:r>
      <w:r w:rsidR="005E1F20">
        <w:rPr>
          <w:color w:val="020B22"/>
          <w:lang w:val="kk-KZ"/>
        </w:rPr>
        <w:t>Сілтеме бойынша келесідей міндетті жолдарды толтыру қажет</w:t>
      </w:r>
      <w:r w:rsidR="004B5A01" w:rsidRPr="005E1F20">
        <w:rPr>
          <w:color w:val="020B22"/>
          <w:lang w:val="kk-KZ"/>
        </w:rPr>
        <w:t xml:space="preserve"> </w:t>
      </w:r>
      <w:hyperlink r:id="rId9" w:history="1">
        <w:r w:rsidR="003A46B0" w:rsidRPr="00136171">
          <w:rPr>
            <w:rStyle w:val="ad"/>
            <w:lang w:val="kk-KZ"/>
          </w:rPr>
          <w:t>https://ksssid.com/nominacziya-luchshij-mentor-v-oblasti-diagnostiki-i-lecheniya-vzk/</w:t>
        </w:r>
      </w:hyperlink>
      <w:r w:rsidR="003A46B0">
        <w:rPr>
          <w:color w:val="020B22"/>
          <w:lang w:val="en-US"/>
        </w:rPr>
        <w:t xml:space="preserve"> </w:t>
      </w:r>
      <w:r w:rsidR="00365B9D" w:rsidRPr="005E1F20">
        <w:rPr>
          <w:color w:val="020B22"/>
          <w:lang w:val="kk-KZ"/>
        </w:rPr>
        <w:t xml:space="preserve"> </w:t>
      </w:r>
    </w:p>
    <w:p w:rsidR="00713D96" w:rsidRPr="005E1F20" w:rsidRDefault="005E1F20" w:rsidP="00C16124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lang w:val="kk-KZ"/>
        </w:rPr>
      </w:pPr>
      <w:r>
        <w:rPr>
          <w:b/>
          <w:bCs/>
          <w:lang w:val="kk-KZ"/>
        </w:rPr>
        <w:t xml:space="preserve">Толтыру үшін сауалнама үлгісі </w:t>
      </w:r>
      <w:r w:rsidR="00C1540F" w:rsidRPr="005E1F20">
        <w:rPr>
          <w:b/>
          <w:bCs/>
          <w:lang w:val="kk-KZ"/>
        </w:rPr>
        <w:t xml:space="preserve"> </w:t>
      </w:r>
    </w:p>
    <w:tbl>
      <w:tblPr>
        <w:tblStyle w:val="a4"/>
        <w:tblW w:w="9351" w:type="dxa"/>
        <w:tblLook w:val="04A0"/>
      </w:tblPr>
      <w:tblGrid>
        <w:gridCol w:w="2890"/>
        <w:gridCol w:w="4945"/>
        <w:gridCol w:w="1516"/>
      </w:tblGrid>
      <w:tr w:rsidR="002303DD" w:rsidRPr="007F280F" w:rsidTr="007F280F">
        <w:tc>
          <w:tcPr>
            <w:tcW w:w="2911" w:type="dxa"/>
            <w:shd w:val="clear" w:color="auto" w:fill="auto"/>
          </w:tcPr>
          <w:p w:rsidR="007C79D5" w:rsidRPr="007F280F" w:rsidRDefault="005E1F20" w:rsidP="005E1F20">
            <w:pPr>
              <w:pStyle w:val="a3"/>
              <w:spacing w:before="0" w:beforeAutospacing="0" w:after="0" w:afterAutospacing="0"/>
              <w:rPr>
                <w:b/>
                <w:bCs/>
                <w:color w:val="020B22"/>
              </w:rPr>
            </w:pPr>
            <w:r w:rsidRPr="007F280F">
              <w:rPr>
                <w:b/>
                <w:bCs/>
                <w:color w:val="020B22"/>
                <w:lang w:val="kk-KZ"/>
              </w:rPr>
              <w:t>Сауалнама деректері</w:t>
            </w:r>
            <w:r w:rsidR="007D2EEC" w:rsidRPr="007F280F">
              <w:rPr>
                <w:b/>
                <w:bCs/>
                <w:color w:val="020B22"/>
              </w:rPr>
              <w:t xml:space="preserve"> </w:t>
            </w:r>
          </w:p>
        </w:tc>
        <w:tc>
          <w:tcPr>
            <w:tcW w:w="5030" w:type="dxa"/>
            <w:shd w:val="clear" w:color="auto" w:fill="auto"/>
          </w:tcPr>
          <w:p w:rsidR="007C79D5" w:rsidRPr="007F280F" w:rsidRDefault="007C79D5" w:rsidP="005E1F20">
            <w:pPr>
              <w:pStyle w:val="a3"/>
              <w:spacing w:before="0" w:beforeAutospacing="0" w:after="0" w:afterAutospacing="0"/>
              <w:rPr>
                <w:b/>
                <w:bCs/>
                <w:color w:val="020B22"/>
              </w:rPr>
            </w:pPr>
          </w:p>
        </w:tc>
        <w:tc>
          <w:tcPr>
            <w:tcW w:w="1410" w:type="dxa"/>
            <w:shd w:val="clear" w:color="auto" w:fill="auto"/>
          </w:tcPr>
          <w:p w:rsidR="007C79D5" w:rsidRPr="007F280F" w:rsidRDefault="007C79D5" w:rsidP="00C16124">
            <w:pPr>
              <w:pStyle w:val="a3"/>
              <w:spacing w:before="0" w:beforeAutospacing="0" w:after="0" w:afterAutospacing="0"/>
              <w:rPr>
                <w:color w:val="020B22"/>
              </w:rPr>
            </w:pPr>
          </w:p>
        </w:tc>
      </w:tr>
      <w:tr w:rsidR="002303DD" w:rsidRPr="007F280F" w:rsidTr="007F280F">
        <w:tc>
          <w:tcPr>
            <w:tcW w:w="2911" w:type="dxa"/>
            <w:shd w:val="clear" w:color="auto" w:fill="auto"/>
          </w:tcPr>
          <w:p w:rsidR="00247D85" w:rsidRPr="007F280F" w:rsidRDefault="005E1F20" w:rsidP="00C16124">
            <w:pPr>
              <w:pStyle w:val="a3"/>
              <w:spacing w:before="0" w:beforeAutospacing="0" w:after="0" w:afterAutospacing="0"/>
              <w:rPr>
                <w:b/>
                <w:bCs/>
                <w:color w:val="020B22"/>
                <w:lang w:val="kk-KZ"/>
              </w:rPr>
            </w:pPr>
            <w:r w:rsidRPr="007F280F">
              <w:rPr>
                <w:color w:val="020B22"/>
                <w:lang w:val="kk-KZ"/>
              </w:rPr>
              <w:t>Өтінім беруші тұлғаның Т.А.Ә.</w:t>
            </w:r>
          </w:p>
        </w:tc>
        <w:tc>
          <w:tcPr>
            <w:tcW w:w="5030" w:type="dxa"/>
            <w:shd w:val="clear" w:color="auto" w:fill="auto"/>
          </w:tcPr>
          <w:p w:rsidR="00247D85" w:rsidRPr="007F280F" w:rsidRDefault="00247D85" w:rsidP="00C16124">
            <w:pPr>
              <w:pStyle w:val="a3"/>
              <w:spacing w:before="0" w:beforeAutospacing="0" w:after="0" w:afterAutospacing="0"/>
              <w:rPr>
                <w:b/>
                <w:bCs/>
                <w:color w:val="020B22"/>
              </w:rPr>
            </w:pPr>
          </w:p>
        </w:tc>
        <w:tc>
          <w:tcPr>
            <w:tcW w:w="1410" w:type="dxa"/>
            <w:shd w:val="clear" w:color="auto" w:fill="auto"/>
          </w:tcPr>
          <w:p w:rsidR="00247D85" w:rsidRPr="007F280F" w:rsidRDefault="00247D85" w:rsidP="00C16124">
            <w:pPr>
              <w:pStyle w:val="a3"/>
              <w:spacing w:before="0" w:beforeAutospacing="0" w:after="0" w:afterAutospacing="0"/>
              <w:rPr>
                <w:color w:val="020B22"/>
              </w:rPr>
            </w:pPr>
          </w:p>
        </w:tc>
      </w:tr>
      <w:tr w:rsidR="002303DD" w:rsidRPr="007F280F" w:rsidTr="007F280F">
        <w:tc>
          <w:tcPr>
            <w:tcW w:w="2911" w:type="dxa"/>
            <w:shd w:val="clear" w:color="auto" w:fill="auto"/>
          </w:tcPr>
          <w:p w:rsidR="00247D85" w:rsidRPr="007F280F" w:rsidRDefault="005E1F20" w:rsidP="00C16124">
            <w:pPr>
              <w:pStyle w:val="a3"/>
              <w:spacing w:before="0" w:beforeAutospacing="0" w:after="0" w:afterAutospacing="0"/>
              <w:rPr>
                <w:color w:val="020B22"/>
              </w:rPr>
            </w:pPr>
            <w:r w:rsidRPr="007F280F">
              <w:rPr>
                <w:color w:val="020B22"/>
                <w:lang w:val="kk-KZ"/>
              </w:rPr>
              <w:t>Өтінім беруші тұлғаның байланысу деректері</w:t>
            </w:r>
          </w:p>
        </w:tc>
        <w:tc>
          <w:tcPr>
            <w:tcW w:w="5030" w:type="dxa"/>
            <w:shd w:val="clear" w:color="auto" w:fill="auto"/>
          </w:tcPr>
          <w:p w:rsidR="00247D85" w:rsidRPr="007F280F" w:rsidRDefault="00247D85" w:rsidP="00C16124">
            <w:pPr>
              <w:pStyle w:val="a3"/>
              <w:spacing w:before="0" w:beforeAutospacing="0" w:after="0" w:afterAutospacing="0"/>
              <w:rPr>
                <w:b/>
                <w:bCs/>
                <w:color w:val="020B22"/>
              </w:rPr>
            </w:pPr>
          </w:p>
        </w:tc>
        <w:tc>
          <w:tcPr>
            <w:tcW w:w="1410" w:type="dxa"/>
            <w:shd w:val="clear" w:color="auto" w:fill="auto"/>
          </w:tcPr>
          <w:p w:rsidR="00247D85" w:rsidRPr="007F280F" w:rsidRDefault="00247D85" w:rsidP="00C16124">
            <w:pPr>
              <w:pStyle w:val="a3"/>
              <w:spacing w:before="0" w:beforeAutospacing="0" w:after="0" w:afterAutospacing="0"/>
              <w:rPr>
                <w:color w:val="020B22"/>
              </w:rPr>
            </w:pPr>
          </w:p>
        </w:tc>
      </w:tr>
      <w:tr w:rsidR="002303DD" w:rsidRPr="007F280F" w:rsidTr="007F280F">
        <w:tc>
          <w:tcPr>
            <w:tcW w:w="2911" w:type="dxa"/>
            <w:shd w:val="clear" w:color="auto" w:fill="auto"/>
          </w:tcPr>
          <w:p w:rsidR="007C79D5" w:rsidRPr="007F280F" w:rsidRDefault="00D51C8E" w:rsidP="00D51C8E">
            <w:pPr>
              <w:pStyle w:val="a3"/>
              <w:spacing w:before="0" w:beforeAutospacing="0" w:after="0" w:afterAutospacing="0"/>
              <w:rPr>
                <w:color w:val="020B22"/>
                <w:lang w:val="kk-KZ"/>
              </w:rPr>
            </w:pPr>
            <w:r w:rsidRPr="007F280F">
              <w:rPr>
                <w:color w:val="020B22"/>
                <w:lang w:val="kk-KZ"/>
              </w:rPr>
              <w:t xml:space="preserve">Ментордың </w:t>
            </w:r>
            <w:r w:rsidR="005E1F20" w:rsidRPr="007F280F">
              <w:rPr>
                <w:color w:val="020B22"/>
                <w:lang w:val="kk-KZ"/>
              </w:rPr>
              <w:t>Т.А.Ә.</w:t>
            </w:r>
          </w:p>
        </w:tc>
        <w:tc>
          <w:tcPr>
            <w:tcW w:w="5030" w:type="dxa"/>
            <w:shd w:val="clear" w:color="auto" w:fill="auto"/>
          </w:tcPr>
          <w:p w:rsidR="007C79D5" w:rsidRPr="007F280F" w:rsidRDefault="007C79D5" w:rsidP="007C79D5">
            <w:pPr>
              <w:pStyle w:val="a3"/>
              <w:spacing w:before="0" w:beforeAutospacing="0" w:after="0" w:afterAutospacing="0"/>
              <w:rPr>
                <w:color w:val="020B22"/>
              </w:rPr>
            </w:pPr>
          </w:p>
        </w:tc>
        <w:tc>
          <w:tcPr>
            <w:tcW w:w="1410" w:type="dxa"/>
            <w:shd w:val="clear" w:color="auto" w:fill="auto"/>
          </w:tcPr>
          <w:p w:rsidR="007C79D5" w:rsidRPr="007F280F" w:rsidRDefault="007C79D5" w:rsidP="007C79D5">
            <w:pPr>
              <w:pStyle w:val="a3"/>
              <w:spacing w:before="0" w:beforeAutospacing="0" w:after="0" w:afterAutospacing="0"/>
              <w:rPr>
                <w:color w:val="020B22"/>
              </w:rPr>
            </w:pPr>
          </w:p>
        </w:tc>
      </w:tr>
      <w:tr w:rsidR="002303DD" w:rsidRPr="007F280F" w:rsidTr="007F280F">
        <w:tc>
          <w:tcPr>
            <w:tcW w:w="2911" w:type="dxa"/>
            <w:shd w:val="clear" w:color="auto" w:fill="auto"/>
          </w:tcPr>
          <w:p w:rsidR="007C79D5" w:rsidRPr="007F280F" w:rsidRDefault="00D51C8E" w:rsidP="002906E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20B22"/>
              </w:rPr>
            </w:pPr>
            <w:r w:rsidRPr="007F280F">
              <w:rPr>
                <w:color w:val="020B22"/>
                <w:lang w:val="kk-KZ"/>
              </w:rPr>
              <w:t>Ментордың</w:t>
            </w:r>
            <w:r w:rsidR="005E1F20" w:rsidRPr="007F280F">
              <w:rPr>
                <w:color w:val="020B22"/>
              </w:rPr>
              <w:t xml:space="preserve"> </w:t>
            </w:r>
            <w:proofErr w:type="spellStart"/>
            <w:r w:rsidR="005E1F20" w:rsidRPr="007F280F">
              <w:rPr>
                <w:color w:val="020B22"/>
              </w:rPr>
              <w:t>жасы</w:t>
            </w:r>
            <w:proofErr w:type="spellEnd"/>
          </w:p>
        </w:tc>
        <w:tc>
          <w:tcPr>
            <w:tcW w:w="5030" w:type="dxa"/>
            <w:shd w:val="clear" w:color="auto" w:fill="auto"/>
          </w:tcPr>
          <w:p w:rsidR="007C79D5" w:rsidRPr="007F280F" w:rsidRDefault="007C79D5" w:rsidP="007C79D5">
            <w:pPr>
              <w:pStyle w:val="a3"/>
              <w:spacing w:before="0" w:beforeAutospacing="0" w:after="0" w:afterAutospacing="0"/>
              <w:rPr>
                <w:color w:val="020B22"/>
              </w:rPr>
            </w:pPr>
          </w:p>
        </w:tc>
        <w:tc>
          <w:tcPr>
            <w:tcW w:w="1410" w:type="dxa"/>
            <w:shd w:val="clear" w:color="auto" w:fill="auto"/>
          </w:tcPr>
          <w:p w:rsidR="007C79D5" w:rsidRPr="007F280F" w:rsidRDefault="007C79D5" w:rsidP="007C79D5">
            <w:pPr>
              <w:pStyle w:val="a3"/>
              <w:spacing w:before="0" w:beforeAutospacing="0" w:after="0" w:afterAutospacing="0"/>
              <w:rPr>
                <w:color w:val="020B22"/>
              </w:rPr>
            </w:pPr>
          </w:p>
        </w:tc>
      </w:tr>
      <w:tr w:rsidR="002303DD" w:rsidRPr="007F280F" w:rsidTr="007F280F">
        <w:tc>
          <w:tcPr>
            <w:tcW w:w="2911" w:type="dxa"/>
            <w:shd w:val="clear" w:color="auto" w:fill="auto"/>
          </w:tcPr>
          <w:p w:rsidR="007C79D5" w:rsidRPr="007F280F" w:rsidRDefault="005E1F20" w:rsidP="005E1F20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20B22"/>
                <w:lang w:val="kk-KZ"/>
              </w:rPr>
            </w:pPr>
            <w:r w:rsidRPr="007F280F">
              <w:rPr>
                <w:color w:val="020B22"/>
                <w:lang w:val="kk-KZ"/>
              </w:rPr>
              <w:t xml:space="preserve">Ұялы </w:t>
            </w:r>
            <w:r w:rsidR="007C79D5" w:rsidRPr="007F280F">
              <w:rPr>
                <w:color w:val="020B22"/>
              </w:rPr>
              <w:t>телефон</w:t>
            </w:r>
            <w:r w:rsidRPr="007F280F">
              <w:rPr>
                <w:color w:val="020B22"/>
                <w:lang w:val="kk-KZ"/>
              </w:rPr>
              <w:t>ы</w:t>
            </w:r>
          </w:p>
        </w:tc>
        <w:tc>
          <w:tcPr>
            <w:tcW w:w="5030" w:type="dxa"/>
            <w:shd w:val="clear" w:color="auto" w:fill="auto"/>
          </w:tcPr>
          <w:p w:rsidR="007C79D5" w:rsidRPr="007F280F" w:rsidRDefault="007C79D5" w:rsidP="007C79D5">
            <w:pPr>
              <w:pStyle w:val="a3"/>
              <w:spacing w:before="0" w:beforeAutospacing="0" w:after="0" w:afterAutospacing="0"/>
              <w:rPr>
                <w:color w:val="020B22"/>
              </w:rPr>
            </w:pPr>
          </w:p>
        </w:tc>
        <w:tc>
          <w:tcPr>
            <w:tcW w:w="1410" w:type="dxa"/>
            <w:shd w:val="clear" w:color="auto" w:fill="auto"/>
          </w:tcPr>
          <w:p w:rsidR="007C79D5" w:rsidRPr="007F280F" w:rsidRDefault="007C79D5" w:rsidP="007C79D5">
            <w:pPr>
              <w:pStyle w:val="a3"/>
              <w:spacing w:before="0" w:beforeAutospacing="0" w:after="0" w:afterAutospacing="0"/>
              <w:rPr>
                <w:color w:val="020B22"/>
              </w:rPr>
            </w:pPr>
          </w:p>
        </w:tc>
      </w:tr>
      <w:tr w:rsidR="002303DD" w:rsidRPr="007F280F" w:rsidTr="007F280F">
        <w:tc>
          <w:tcPr>
            <w:tcW w:w="2911" w:type="dxa"/>
            <w:shd w:val="clear" w:color="auto" w:fill="auto"/>
          </w:tcPr>
          <w:p w:rsidR="007C79D5" w:rsidRPr="007F280F" w:rsidRDefault="005E1F20" w:rsidP="005E1F20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20B22"/>
              </w:rPr>
            </w:pPr>
            <w:r w:rsidRPr="007F280F">
              <w:rPr>
                <w:color w:val="020B22"/>
              </w:rPr>
              <w:t>Э</w:t>
            </w:r>
            <w:r w:rsidR="007C79D5" w:rsidRPr="007F280F">
              <w:rPr>
                <w:color w:val="020B22"/>
              </w:rPr>
              <w:t>лектрон</w:t>
            </w:r>
            <w:r w:rsidRPr="007F280F">
              <w:rPr>
                <w:color w:val="020B22"/>
                <w:lang w:val="kk-KZ"/>
              </w:rPr>
              <w:t>ды почтасы</w:t>
            </w:r>
          </w:p>
        </w:tc>
        <w:tc>
          <w:tcPr>
            <w:tcW w:w="5030" w:type="dxa"/>
            <w:shd w:val="clear" w:color="auto" w:fill="auto"/>
          </w:tcPr>
          <w:p w:rsidR="007C79D5" w:rsidRPr="007F280F" w:rsidRDefault="007C79D5" w:rsidP="007C79D5">
            <w:pPr>
              <w:pStyle w:val="a3"/>
              <w:spacing w:before="0" w:beforeAutospacing="0" w:after="0" w:afterAutospacing="0"/>
              <w:rPr>
                <w:color w:val="020B22"/>
              </w:rPr>
            </w:pPr>
          </w:p>
        </w:tc>
        <w:tc>
          <w:tcPr>
            <w:tcW w:w="1410" w:type="dxa"/>
            <w:shd w:val="clear" w:color="auto" w:fill="auto"/>
          </w:tcPr>
          <w:p w:rsidR="007C79D5" w:rsidRPr="007F280F" w:rsidRDefault="007C79D5" w:rsidP="007C79D5">
            <w:pPr>
              <w:pStyle w:val="a3"/>
              <w:spacing w:before="0" w:beforeAutospacing="0" w:after="0" w:afterAutospacing="0"/>
              <w:rPr>
                <w:color w:val="020B22"/>
              </w:rPr>
            </w:pPr>
          </w:p>
        </w:tc>
      </w:tr>
      <w:tr w:rsidR="002303DD" w:rsidRPr="007F280F" w:rsidTr="007F280F">
        <w:tc>
          <w:tcPr>
            <w:tcW w:w="2911" w:type="dxa"/>
            <w:shd w:val="clear" w:color="auto" w:fill="auto"/>
          </w:tcPr>
          <w:p w:rsidR="007C79D5" w:rsidRPr="007F280F" w:rsidRDefault="005E1F20" w:rsidP="007C79D5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20B22"/>
                <w:lang w:val="kk-KZ"/>
              </w:rPr>
            </w:pPr>
            <w:r w:rsidRPr="007F280F">
              <w:rPr>
                <w:color w:val="020B22"/>
                <w:lang w:val="kk-KZ"/>
              </w:rPr>
              <w:t>Өңір</w:t>
            </w:r>
          </w:p>
        </w:tc>
        <w:tc>
          <w:tcPr>
            <w:tcW w:w="5030" w:type="dxa"/>
            <w:shd w:val="clear" w:color="auto" w:fill="auto"/>
          </w:tcPr>
          <w:p w:rsidR="007C79D5" w:rsidRPr="007F280F" w:rsidRDefault="007C79D5" w:rsidP="007C79D5">
            <w:pPr>
              <w:pStyle w:val="a3"/>
              <w:spacing w:before="0" w:beforeAutospacing="0" w:after="0" w:afterAutospacing="0"/>
              <w:rPr>
                <w:color w:val="020B22"/>
              </w:rPr>
            </w:pPr>
          </w:p>
        </w:tc>
        <w:tc>
          <w:tcPr>
            <w:tcW w:w="1410" w:type="dxa"/>
            <w:shd w:val="clear" w:color="auto" w:fill="auto"/>
          </w:tcPr>
          <w:p w:rsidR="007C79D5" w:rsidRPr="007F280F" w:rsidRDefault="007C79D5" w:rsidP="007C79D5">
            <w:pPr>
              <w:pStyle w:val="a3"/>
              <w:spacing w:before="0" w:beforeAutospacing="0" w:after="0" w:afterAutospacing="0"/>
              <w:rPr>
                <w:color w:val="020B22"/>
              </w:rPr>
            </w:pPr>
          </w:p>
        </w:tc>
      </w:tr>
      <w:tr w:rsidR="002303DD" w:rsidRPr="007F280F" w:rsidTr="007F280F">
        <w:trPr>
          <w:trHeight w:val="297"/>
        </w:trPr>
        <w:tc>
          <w:tcPr>
            <w:tcW w:w="2911" w:type="dxa"/>
            <w:shd w:val="clear" w:color="auto" w:fill="auto"/>
          </w:tcPr>
          <w:p w:rsidR="007C79D5" w:rsidRPr="007F280F" w:rsidRDefault="005E1F20" w:rsidP="005E1F20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20B22"/>
              </w:rPr>
            </w:pPr>
            <w:r w:rsidRPr="007F280F">
              <w:rPr>
                <w:color w:val="020B22"/>
                <w:lang w:val="kk-KZ"/>
              </w:rPr>
              <w:t>Жұмыс орны</w:t>
            </w:r>
          </w:p>
        </w:tc>
        <w:tc>
          <w:tcPr>
            <w:tcW w:w="5030" w:type="dxa"/>
            <w:shd w:val="clear" w:color="auto" w:fill="auto"/>
          </w:tcPr>
          <w:p w:rsidR="007C79D5" w:rsidRPr="007F280F" w:rsidRDefault="007C79D5" w:rsidP="007C79D5">
            <w:pPr>
              <w:pStyle w:val="a3"/>
              <w:spacing w:before="0" w:beforeAutospacing="0" w:after="0" w:afterAutospacing="0"/>
              <w:rPr>
                <w:color w:val="020B22"/>
              </w:rPr>
            </w:pPr>
          </w:p>
        </w:tc>
        <w:tc>
          <w:tcPr>
            <w:tcW w:w="1410" w:type="dxa"/>
            <w:shd w:val="clear" w:color="auto" w:fill="auto"/>
          </w:tcPr>
          <w:p w:rsidR="007C79D5" w:rsidRPr="007F280F" w:rsidRDefault="007C79D5" w:rsidP="007C79D5">
            <w:pPr>
              <w:pStyle w:val="a3"/>
              <w:spacing w:before="0" w:beforeAutospacing="0" w:after="0" w:afterAutospacing="0"/>
              <w:rPr>
                <w:color w:val="020B22"/>
              </w:rPr>
            </w:pPr>
          </w:p>
        </w:tc>
      </w:tr>
      <w:tr w:rsidR="002303DD" w:rsidRPr="007F280F" w:rsidTr="007F280F">
        <w:tc>
          <w:tcPr>
            <w:tcW w:w="2911" w:type="dxa"/>
            <w:shd w:val="clear" w:color="auto" w:fill="auto"/>
          </w:tcPr>
          <w:p w:rsidR="007C79D5" w:rsidRPr="007F280F" w:rsidRDefault="00FE605B" w:rsidP="007C79D5">
            <w:pPr>
              <w:pStyle w:val="a3"/>
              <w:spacing w:before="0" w:beforeAutospacing="0" w:after="0" w:afterAutospacing="0"/>
              <w:rPr>
                <w:color w:val="020B22"/>
                <w:lang w:val="kk-KZ"/>
              </w:rPr>
            </w:pPr>
            <w:r w:rsidRPr="007F280F">
              <w:rPr>
                <w:color w:val="020B22"/>
                <w:lang w:val="kk-KZ"/>
              </w:rPr>
              <w:t>ІҚА саласындағы жұмыс өтілі</w:t>
            </w:r>
          </w:p>
        </w:tc>
        <w:tc>
          <w:tcPr>
            <w:tcW w:w="5030" w:type="dxa"/>
            <w:shd w:val="clear" w:color="auto" w:fill="auto"/>
          </w:tcPr>
          <w:p w:rsidR="007C79D5" w:rsidRPr="007F280F" w:rsidRDefault="007C79D5" w:rsidP="007C79D5">
            <w:pPr>
              <w:pStyle w:val="a3"/>
              <w:spacing w:before="0" w:beforeAutospacing="0" w:after="0" w:afterAutospacing="0"/>
              <w:rPr>
                <w:color w:val="020B22"/>
              </w:rPr>
            </w:pPr>
          </w:p>
        </w:tc>
        <w:tc>
          <w:tcPr>
            <w:tcW w:w="1410" w:type="dxa"/>
            <w:shd w:val="clear" w:color="auto" w:fill="auto"/>
          </w:tcPr>
          <w:p w:rsidR="007C79D5" w:rsidRPr="007F280F" w:rsidRDefault="007C79D5" w:rsidP="007C79D5">
            <w:pPr>
              <w:pStyle w:val="a3"/>
              <w:spacing w:before="0" w:beforeAutospacing="0" w:after="0" w:afterAutospacing="0"/>
              <w:rPr>
                <w:color w:val="020B22"/>
              </w:rPr>
            </w:pPr>
          </w:p>
        </w:tc>
      </w:tr>
      <w:tr w:rsidR="002303DD" w:rsidRPr="007F280F" w:rsidTr="007F280F">
        <w:tc>
          <w:tcPr>
            <w:tcW w:w="2911" w:type="dxa"/>
            <w:shd w:val="clear" w:color="auto" w:fill="auto"/>
          </w:tcPr>
          <w:p w:rsidR="00247D85" w:rsidRPr="007F280F" w:rsidRDefault="00FE605B" w:rsidP="00247D85">
            <w:pPr>
              <w:pStyle w:val="a3"/>
              <w:spacing w:before="0" w:beforeAutospacing="0" w:after="0" w:afterAutospacing="0"/>
              <w:rPr>
                <w:color w:val="020B22"/>
                <w:lang w:val="kk-KZ"/>
              </w:rPr>
            </w:pPr>
            <w:r w:rsidRPr="007F280F">
              <w:rPr>
                <w:color w:val="020B22"/>
              </w:rPr>
              <w:t xml:space="preserve">Ғылыми </w:t>
            </w:r>
            <w:r w:rsidRPr="007F280F">
              <w:rPr>
                <w:color w:val="020B22"/>
                <w:lang w:val="kk-KZ"/>
              </w:rPr>
              <w:t>атағы</w:t>
            </w:r>
          </w:p>
        </w:tc>
        <w:tc>
          <w:tcPr>
            <w:tcW w:w="5030" w:type="dxa"/>
            <w:shd w:val="clear" w:color="auto" w:fill="auto"/>
          </w:tcPr>
          <w:p w:rsidR="00247D85" w:rsidRPr="007F280F" w:rsidRDefault="00FE605B" w:rsidP="00247D85">
            <w:pPr>
              <w:pStyle w:val="a3"/>
              <w:spacing w:before="0" w:beforeAutospacing="0" w:after="0" w:afterAutospacing="0"/>
              <w:rPr>
                <w:color w:val="020B22"/>
                <w:lang w:val="kk-KZ"/>
              </w:rPr>
            </w:pPr>
            <w:r w:rsidRPr="007F280F">
              <w:rPr>
                <w:color w:val="020B22"/>
                <w:lang w:val="kk-KZ"/>
              </w:rPr>
              <w:t>□м.ғ.д.</w:t>
            </w:r>
            <w:r w:rsidR="00247D85" w:rsidRPr="007F280F">
              <w:rPr>
                <w:color w:val="020B22"/>
                <w:lang w:val="kk-KZ"/>
              </w:rPr>
              <w:t xml:space="preserve">                    □Профессор</w:t>
            </w:r>
          </w:p>
          <w:p w:rsidR="00247D85" w:rsidRPr="007F280F" w:rsidRDefault="00FE605B" w:rsidP="00247D85">
            <w:pPr>
              <w:pStyle w:val="a3"/>
              <w:spacing w:before="0" w:beforeAutospacing="0" w:after="0" w:afterAutospacing="0"/>
              <w:rPr>
                <w:color w:val="020B22"/>
              </w:rPr>
            </w:pPr>
            <w:r w:rsidRPr="007F280F">
              <w:rPr>
                <w:color w:val="020B22"/>
                <w:lang w:val="kk-KZ"/>
              </w:rPr>
              <w:t>□ м.ғ.к.</w:t>
            </w:r>
            <w:r w:rsidR="00247D85" w:rsidRPr="007F280F">
              <w:rPr>
                <w:color w:val="020B22"/>
                <w:lang w:val="kk-KZ"/>
              </w:rPr>
              <w:t xml:space="preserve">                    </w:t>
            </w:r>
            <w:r w:rsidR="00247D85" w:rsidRPr="007F280F">
              <w:rPr>
                <w:color w:val="020B22"/>
              </w:rPr>
              <w:t>□Доцент</w:t>
            </w:r>
          </w:p>
          <w:p w:rsidR="00247D85" w:rsidRPr="007F280F" w:rsidRDefault="00247D85" w:rsidP="00247D85">
            <w:pPr>
              <w:pStyle w:val="a3"/>
              <w:spacing w:before="0" w:beforeAutospacing="0" w:after="0" w:afterAutospacing="0"/>
              <w:rPr>
                <w:color w:val="020B22"/>
              </w:rPr>
            </w:pPr>
            <w:r w:rsidRPr="007F280F">
              <w:rPr>
                <w:color w:val="020B22"/>
              </w:rPr>
              <w:t xml:space="preserve">□ </w:t>
            </w:r>
            <w:r w:rsidRPr="007F280F">
              <w:rPr>
                <w:color w:val="020B22"/>
                <w:lang w:val="en-US"/>
              </w:rPr>
              <w:t>PhD</w:t>
            </w:r>
            <w:r w:rsidRPr="007F280F">
              <w:rPr>
                <w:color w:val="020B22"/>
              </w:rPr>
              <w:t xml:space="preserve">                      □ Магистр</w:t>
            </w:r>
          </w:p>
        </w:tc>
        <w:tc>
          <w:tcPr>
            <w:tcW w:w="1410" w:type="dxa"/>
            <w:shd w:val="clear" w:color="auto" w:fill="auto"/>
          </w:tcPr>
          <w:p w:rsidR="00247D85" w:rsidRPr="007F280F" w:rsidRDefault="00247D85" w:rsidP="00247D85">
            <w:pPr>
              <w:pStyle w:val="a3"/>
              <w:spacing w:before="0" w:beforeAutospacing="0" w:after="0" w:afterAutospacing="0"/>
              <w:rPr>
                <w:color w:val="020B22"/>
              </w:rPr>
            </w:pPr>
          </w:p>
        </w:tc>
      </w:tr>
      <w:tr w:rsidR="002303DD" w:rsidRPr="007F280F" w:rsidTr="007F280F">
        <w:tc>
          <w:tcPr>
            <w:tcW w:w="2911" w:type="dxa"/>
            <w:shd w:val="clear" w:color="auto" w:fill="auto"/>
          </w:tcPr>
          <w:p w:rsidR="00247D85" w:rsidRPr="007F280F" w:rsidRDefault="00FE605B" w:rsidP="00247D85">
            <w:pPr>
              <w:pStyle w:val="a3"/>
              <w:spacing w:before="0" w:beforeAutospacing="0" w:after="0" w:afterAutospacing="0"/>
              <w:rPr>
                <w:color w:val="020B22"/>
                <w:lang w:val="kk-KZ"/>
              </w:rPr>
            </w:pPr>
            <w:r w:rsidRPr="007F280F">
              <w:rPr>
                <w:color w:val="020B22"/>
                <w:lang w:val="kk-KZ"/>
              </w:rPr>
              <w:t xml:space="preserve">Лауазымы </w:t>
            </w:r>
          </w:p>
        </w:tc>
        <w:tc>
          <w:tcPr>
            <w:tcW w:w="5030" w:type="dxa"/>
            <w:shd w:val="clear" w:color="auto" w:fill="auto"/>
          </w:tcPr>
          <w:p w:rsidR="00247D85" w:rsidRPr="007F280F" w:rsidRDefault="00247D85" w:rsidP="00247D85">
            <w:pPr>
              <w:pStyle w:val="a3"/>
              <w:spacing w:before="0" w:beforeAutospacing="0" w:after="0" w:afterAutospacing="0"/>
              <w:rPr>
                <w:color w:val="020B22"/>
              </w:rPr>
            </w:pPr>
          </w:p>
        </w:tc>
        <w:tc>
          <w:tcPr>
            <w:tcW w:w="1410" w:type="dxa"/>
            <w:shd w:val="clear" w:color="auto" w:fill="auto"/>
          </w:tcPr>
          <w:p w:rsidR="00247D85" w:rsidRPr="007F280F" w:rsidRDefault="00247D85" w:rsidP="00247D85">
            <w:pPr>
              <w:pStyle w:val="a3"/>
              <w:spacing w:before="0" w:beforeAutospacing="0" w:after="0" w:afterAutospacing="0"/>
              <w:rPr>
                <w:color w:val="020B22"/>
              </w:rPr>
            </w:pPr>
          </w:p>
        </w:tc>
      </w:tr>
      <w:tr w:rsidR="002303DD" w:rsidRPr="007F280F" w:rsidTr="007F280F">
        <w:tc>
          <w:tcPr>
            <w:tcW w:w="2911" w:type="dxa"/>
            <w:shd w:val="clear" w:color="auto" w:fill="auto"/>
          </w:tcPr>
          <w:p w:rsidR="00247D85" w:rsidRPr="007F280F" w:rsidRDefault="00FE605B" w:rsidP="00247D85">
            <w:pPr>
              <w:pStyle w:val="a3"/>
              <w:spacing w:before="0" w:beforeAutospacing="0" w:after="0" w:afterAutospacing="0"/>
              <w:rPr>
                <w:color w:val="020B22"/>
                <w:lang w:val="kk-KZ"/>
              </w:rPr>
            </w:pPr>
            <w:r w:rsidRPr="007F280F">
              <w:rPr>
                <w:color w:val="020B22"/>
                <w:lang w:val="kk-KZ"/>
              </w:rPr>
              <w:t xml:space="preserve">Мамандығы </w:t>
            </w:r>
          </w:p>
        </w:tc>
        <w:tc>
          <w:tcPr>
            <w:tcW w:w="5030" w:type="dxa"/>
            <w:shd w:val="clear" w:color="auto" w:fill="auto"/>
          </w:tcPr>
          <w:p w:rsidR="00247D85" w:rsidRPr="007F280F" w:rsidRDefault="00247D85" w:rsidP="00247D85">
            <w:pPr>
              <w:pStyle w:val="a3"/>
              <w:spacing w:before="0" w:beforeAutospacing="0" w:after="0" w:afterAutospacing="0"/>
              <w:rPr>
                <w:color w:val="020B22"/>
              </w:rPr>
            </w:pPr>
          </w:p>
        </w:tc>
        <w:tc>
          <w:tcPr>
            <w:tcW w:w="1410" w:type="dxa"/>
            <w:shd w:val="clear" w:color="auto" w:fill="auto"/>
          </w:tcPr>
          <w:p w:rsidR="00247D85" w:rsidRPr="007F280F" w:rsidRDefault="00247D85" w:rsidP="00247D85">
            <w:pPr>
              <w:pStyle w:val="a3"/>
              <w:spacing w:before="0" w:beforeAutospacing="0" w:after="0" w:afterAutospacing="0"/>
              <w:rPr>
                <w:color w:val="020B22"/>
              </w:rPr>
            </w:pPr>
          </w:p>
        </w:tc>
      </w:tr>
      <w:tr w:rsidR="002303DD" w:rsidRPr="007F280F" w:rsidTr="007F280F">
        <w:tc>
          <w:tcPr>
            <w:tcW w:w="2911" w:type="dxa"/>
            <w:shd w:val="clear" w:color="auto" w:fill="auto"/>
          </w:tcPr>
          <w:p w:rsidR="00247D85" w:rsidRPr="007F280F" w:rsidRDefault="00FE605B" w:rsidP="00FE605B">
            <w:pPr>
              <w:pStyle w:val="a3"/>
              <w:spacing w:before="0" w:beforeAutospacing="0" w:after="0" w:afterAutospacing="0"/>
              <w:rPr>
                <w:color w:val="020B22"/>
              </w:rPr>
            </w:pPr>
            <w:r w:rsidRPr="007F280F">
              <w:rPr>
                <w:color w:val="020B22"/>
                <w:lang w:val="kk-KZ"/>
              </w:rPr>
              <w:t>Көмек көрсету деңгейі</w:t>
            </w:r>
          </w:p>
        </w:tc>
        <w:tc>
          <w:tcPr>
            <w:tcW w:w="5030" w:type="dxa"/>
            <w:shd w:val="clear" w:color="auto" w:fill="auto"/>
          </w:tcPr>
          <w:p w:rsidR="00247D85" w:rsidRPr="007F280F" w:rsidRDefault="00247D85" w:rsidP="00FE605B">
            <w:pPr>
              <w:pStyle w:val="a3"/>
              <w:spacing w:before="0" w:beforeAutospacing="0" w:after="0" w:afterAutospacing="0"/>
              <w:rPr>
                <w:color w:val="020B22"/>
              </w:rPr>
            </w:pPr>
            <w:r w:rsidRPr="007F280F">
              <w:rPr>
                <w:color w:val="020B22"/>
              </w:rPr>
              <w:t>□</w:t>
            </w:r>
            <w:proofErr w:type="spellStart"/>
            <w:r w:rsidRPr="007F280F">
              <w:rPr>
                <w:color w:val="020B22"/>
              </w:rPr>
              <w:t>Амбулатор</w:t>
            </w:r>
            <w:proofErr w:type="spellEnd"/>
            <w:r w:rsidR="00FE605B" w:rsidRPr="007F280F">
              <w:rPr>
                <w:color w:val="020B22"/>
                <w:lang w:val="kk-KZ"/>
              </w:rPr>
              <w:t>лық</w:t>
            </w:r>
            <w:r w:rsidRPr="007F280F">
              <w:rPr>
                <w:color w:val="020B22"/>
              </w:rPr>
              <w:t xml:space="preserve">                    □Стационар</w:t>
            </w:r>
            <w:r w:rsidR="00FE605B" w:rsidRPr="007F280F">
              <w:rPr>
                <w:color w:val="020B22"/>
                <w:lang w:val="kk-KZ"/>
              </w:rPr>
              <w:t>лық</w:t>
            </w:r>
            <w:r w:rsidRPr="007F280F">
              <w:rPr>
                <w:color w:val="020B22"/>
              </w:rPr>
              <w:t xml:space="preserve"> </w:t>
            </w:r>
          </w:p>
        </w:tc>
        <w:tc>
          <w:tcPr>
            <w:tcW w:w="1410" w:type="dxa"/>
            <w:shd w:val="clear" w:color="auto" w:fill="auto"/>
          </w:tcPr>
          <w:p w:rsidR="00247D85" w:rsidRPr="007F280F" w:rsidRDefault="00247D85" w:rsidP="00247D85">
            <w:pPr>
              <w:pStyle w:val="a3"/>
              <w:spacing w:before="0" w:beforeAutospacing="0" w:after="0" w:afterAutospacing="0"/>
              <w:rPr>
                <w:color w:val="020B22"/>
              </w:rPr>
            </w:pPr>
          </w:p>
        </w:tc>
      </w:tr>
      <w:tr w:rsidR="002303DD" w:rsidRPr="007F280F" w:rsidTr="007F280F">
        <w:tc>
          <w:tcPr>
            <w:tcW w:w="2911" w:type="dxa"/>
            <w:shd w:val="clear" w:color="auto" w:fill="auto"/>
          </w:tcPr>
          <w:p w:rsidR="00247D85" w:rsidRPr="007F280F" w:rsidRDefault="00FE605B" w:rsidP="00247D85">
            <w:pPr>
              <w:pStyle w:val="a3"/>
              <w:spacing w:before="0" w:beforeAutospacing="0" w:after="0" w:afterAutospacing="0"/>
              <w:rPr>
                <w:color w:val="020B22"/>
                <w:lang w:val="kk-KZ"/>
              </w:rPr>
            </w:pPr>
            <w:r w:rsidRPr="007F280F">
              <w:rPr>
                <w:color w:val="020B22"/>
                <w:lang w:val="kk-KZ"/>
              </w:rPr>
              <w:t>Сізде 1 ай ішінде бақылауда тұрған ІҚА бар пациенттердің саны</w:t>
            </w:r>
          </w:p>
        </w:tc>
        <w:tc>
          <w:tcPr>
            <w:tcW w:w="5030" w:type="dxa"/>
            <w:shd w:val="clear" w:color="auto" w:fill="auto"/>
          </w:tcPr>
          <w:p w:rsidR="00247D85" w:rsidRPr="007F280F" w:rsidRDefault="00247D85" w:rsidP="00247D85">
            <w:pPr>
              <w:pStyle w:val="a3"/>
              <w:spacing w:before="0" w:beforeAutospacing="0" w:after="0" w:afterAutospacing="0"/>
              <w:rPr>
                <w:color w:val="020B22"/>
              </w:rPr>
            </w:pPr>
            <w:r w:rsidRPr="007F280F">
              <w:rPr>
                <w:color w:val="020B22"/>
              </w:rPr>
              <w:t>□ 5-10</w:t>
            </w:r>
          </w:p>
          <w:p w:rsidR="00247D85" w:rsidRPr="007F280F" w:rsidRDefault="00247D85" w:rsidP="00247D85">
            <w:pPr>
              <w:pStyle w:val="a3"/>
              <w:spacing w:before="0" w:beforeAutospacing="0" w:after="0" w:afterAutospacing="0"/>
              <w:rPr>
                <w:color w:val="020B22"/>
              </w:rPr>
            </w:pPr>
            <w:r w:rsidRPr="007F280F">
              <w:rPr>
                <w:color w:val="020B22"/>
              </w:rPr>
              <w:t xml:space="preserve">□ 10-20 </w:t>
            </w:r>
          </w:p>
          <w:p w:rsidR="00247D85" w:rsidRPr="007F280F" w:rsidRDefault="00247D85" w:rsidP="00B73F81">
            <w:pPr>
              <w:pStyle w:val="a3"/>
              <w:spacing w:before="0" w:beforeAutospacing="0" w:after="0" w:afterAutospacing="0"/>
              <w:rPr>
                <w:color w:val="020B22"/>
              </w:rPr>
            </w:pPr>
            <w:r w:rsidRPr="007F280F">
              <w:rPr>
                <w:color w:val="020B22"/>
              </w:rPr>
              <w:t xml:space="preserve">□ </w:t>
            </w:r>
            <w:r w:rsidR="00B73F81" w:rsidRPr="007F280F">
              <w:rPr>
                <w:color w:val="020B22"/>
                <w:lang w:val="kk-KZ"/>
              </w:rPr>
              <w:t>айына 20-дан астам</w:t>
            </w:r>
          </w:p>
        </w:tc>
        <w:tc>
          <w:tcPr>
            <w:tcW w:w="1410" w:type="dxa"/>
            <w:shd w:val="clear" w:color="auto" w:fill="auto"/>
          </w:tcPr>
          <w:p w:rsidR="00247D85" w:rsidRPr="007F280F" w:rsidRDefault="00247D85" w:rsidP="00247D85">
            <w:pPr>
              <w:pStyle w:val="a3"/>
              <w:spacing w:before="0" w:beforeAutospacing="0" w:after="0" w:afterAutospacing="0"/>
              <w:rPr>
                <w:color w:val="020B22"/>
              </w:rPr>
            </w:pPr>
          </w:p>
        </w:tc>
      </w:tr>
      <w:tr w:rsidR="00247D85" w:rsidRPr="007F280F" w:rsidTr="007F280F">
        <w:tc>
          <w:tcPr>
            <w:tcW w:w="9351" w:type="dxa"/>
            <w:gridSpan w:val="3"/>
            <w:shd w:val="clear" w:color="auto" w:fill="auto"/>
          </w:tcPr>
          <w:p w:rsidR="00247D85" w:rsidRPr="007F280F" w:rsidRDefault="00247D85" w:rsidP="00247D85">
            <w:pPr>
              <w:pStyle w:val="a3"/>
              <w:spacing w:before="0" w:beforeAutospacing="0" w:after="0" w:afterAutospacing="0"/>
              <w:rPr>
                <w:b/>
                <w:bCs/>
                <w:color w:val="020B22"/>
              </w:rPr>
            </w:pPr>
          </w:p>
        </w:tc>
      </w:tr>
      <w:tr w:rsidR="002303DD" w:rsidRPr="007F280F" w:rsidTr="007F280F">
        <w:tc>
          <w:tcPr>
            <w:tcW w:w="2911" w:type="dxa"/>
            <w:shd w:val="clear" w:color="auto" w:fill="auto"/>
          </w:tcPr>
          <w:p w:rsidR="00247D85" w:rsidRPr="007F280F" w:rsidRDefault="00B73F81" w:rsidP="00247D85">
            <w:pPr>
              <w:pStyle w:val="a3"/>
              <w:spacing w:before="0" w:beforeAutospacing="0" w:after="0" w:afterAutospacing="0"/>
              <w:rPr>
                <w:color w:val="020B22"/>
                <w:lang w:val="kk-KZ"/>
              </w:rPr>
            </w:pPr>
            <w:r w:rsidRPr="007F280F">
              <w:rPr>
                <w:b/>
                <w:bCs/>
                <w:color w:val="020B22"/>
                <w:lang w:val="kk-KZ"/>
              </w:rPr>
              <w:t>Бағалаудың талаптары</w:t>
            </w:r>
          </w:p>
        </w:tc>
        <w:tc>
          <w:tcPr>
            <w:tcW w:w="5030" w:type="dxa"/>
            <w:shd w:val="clear" w:color="auto" w:fill="auto"/>
          </w:tcPr>
          <w:p w:rsidR="00247D85" w:rsidRPr="007F280F" w:rsidRDefault="00247D85" w:rsidP="00247D85">
            <w:pPr>
              <w:pStyle w:val="a3"/>
              <w:spacing w:before="0" w:beforeAutospacing="0" w:after="0" w:afterAutospacing="0"/>
              <w:rPr>
                <w:b/>
                <w:bCs/>
                <w:color w:val="020B22"/>
                <w:lang w:val="kk-KZ"/>
              </w:rPr>
            </w:pPr>
            <w:r w:rsidRPr="007F280F">
              <w:rPr>
                <w:b/>
                <w:bCs/>
                <w:color w:val="020B22"/>
              </w:rPr>
              <w:t xml:space="preserve">Заполняется </w:t>
            </w:r>
            <w:r w:rsidR="00BA25BA" w:rsidRPr="007F280F">
              <w:rPr>
                <w:b/>
                <w:bCs/>
                <w:color w:val="020B22"/>
              </w:rPr>
              <w:t xml:space="preserve">лицами, подающими </w:t>
            </w:r>
            <w:r w:rsidR="008D1CF9" w:rsidRPr="007F280F">
              <w:rPr>
                <w:b/>
                <w:bCs/>
                <w:color w:val="020B22"/>
              </w:rPr>
              <w:t xml:space="preserve">на </w:t>
            </w:r>
            <w:r w:rsidR="00BA25BA" w:rsidRPr="007F280F">
              <w:rPr>
                <w:b/>
                <w:bCs/>
                <w:color w:val="020B22"/>
              </w:rPr>
              <w:t>номинацию</w:t>
            </w:r>
            <w:r w:rsidRPr="007F280F">
              <w:rPr>
                <w:b/>
                <w:bCs/>
                <w:color w:val="020B22"/>
              </w:rPr>
              <w:t xml:space="preserve"> </w:t>
            </w:r>
            <w:r w:rsidR="00D242E3" w:rsidRPr="007F280F">
              <w:rPr>
                <w:b/>
                <w:bCs/>
                <w:color w:val="020B22"/>
                <w:lang w:val="kk-KZ"/>
              </w:rPr>
              <w:t>Номинацияға өтінім беретін тұлғалар толтырады</w:t>
            </w:r>
          </w:p>
        </w:tc>
        <w:tc>
          <w:tcPr>
            <w:tcW w:w="1410" w:type="dxa"/>
            <w:shd w:val="clear" w:color="auto" w:fill="auto"/>
          </w:tcPr>
          <w:p w:rsidR="00247D85" w:rsidRPr="007F280F" w:rsidRDefault="00247D85" w:rsidP="00C9046C">
            <w:pPr>
              <w:pStyle w:val="a3"/>
              <w:spacing w:before="0" w:beforeAutospacing="0" w:after="0" w:afterAutospacing="0"/>
              <w:rPr>
                <w:b/>
                <w:bCs/>
                <w:color w:val="020B22"/>
              </w:rPr>
            </w:pPr>
            <w:r w:rsidRPr="007F280F">
              <w:rPr>
                <w:b/>
                <w:bCs/>
                <w:color w:val="020B22"/>
              </w:rPr>
              <w:t xml:space="preserve">Балл </w:t>
            </w:r>
          </w:p>
        </w:tc>
      </w:tr>
      <w:tr w:rsidR="002303DD" w:rsidRPr="007F280F" w:rsidTr="007F280F">
        <w:tc>
          <w:tcPr>
            <w:tcW w:w="2911" w:type="dxa"/>
            <w:shd w:val="clear" w:color="auto" w:fill="auto"/>
          </w:tcPr>
          <w:p w:rsidR="00247D85" w:rsidRPr="007F280F" w:rsidRDefault="00D51C8E" w:rsidP="002906ED">
            <w:pPr>
              <w:pStyle w:val="a3"/>
              <w:spacing w:before="0" w:beforeAutospacing="0" w:after="0" w:afterAutospacing="0"/>
              <w:rPr>
                <w:color w:val="020B22"/>
                <w:lang w:val="kk-KZ"/>
              </w:rPr>
            </w:pPr>
            <w:r w:rsidRPr="007F280F">
              <w:rPr>
                <w:color w:val="020B22"/>
                <w:lang w:val="kk-KZ"/>
              </w:rPr>
              <w:t>Ментор</w:t>
            </w:r>
            <w:r w:rsidR="00B73F81" w:rsidRPr="007F280F">
              <w:rPr>
                <w:color w:val="020B22"/>
                <w:lang w:val="kk-KZ"/>
              </w:rPr>
              <w:t xml:space="preserve"> Сізге пайдалы кеңестер береді ме, ол Сізді өзіңіздің мақсаттарыңызға қол жеткізуге ынталандырады ма?</w:t>
            </w:r>
          </w:p>
        </w:tc>
        <w:tc>
          <w:tcPr>
            <w:tcW w:w="5030" w:type="dxa"/>
            <w:shd w:val="clear" w:color="auto" w:fill="auto"/>
          </w:tcPr>
          <w:p w:rsidR="00247D85" w:rsidRPr="007F280F" w:rsidRDefault="00247D85" w:rsidP="00247D85">
            <w:pPr>
              <w:pStyle w:val="a3"/>
              <w:spacing w:before="0" w:beforeAutospacing="0" w:after="0" w:afterAutospacing="0"/>
              <w:contextualSpacing/>
              <w:rPr>
                <w:color w:val="020B22"/>
              </w:rPr>
            </w:pPr>
            <w:r w:rsidRPr="007F280F">
              <w:rPr>
                <w:color w:val="020B22"/>
              </w:rPr>
              <w:t xml:space="preserve">□ </w:t>
            </w:r>
            <w:r w:rsidR="00B73F81" w:rsidRPr="007F280F">
              <w:rPr>
                <w:color w:val="020B22"/>
                <w:lang w:val="kk-KZ"/>
              </w:rPr>
              <w:t>Иә</w:t>
            </w:r>
            <w:r w:rsidRPr="007F280F">
              <w:rPr>
                <w:color w:val="020B22"/>
              </w:rPr>
              <w:t xml:space="preserve"> </w:t>
            </w:r>
          </w:p>
          <w:p w:rsidR="00247D85" w:rsidRPr="007F280F" w:rsidRDefault="00247D85" w:rsidP="00B73F81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color w:val="020B22"/>
                <w:lang w:val="kk-KZ"/>
              </w:rPr>
            </w:pPr>
            <w:r w:rsidRPr="007F280F">
              <w:rPr>
                <w:color w:val="020B22"/>
              </w:rPr>
              <w:t xml:space="preserve">□ </w:t>
            </w:r>
            <w:r w:rsidR="00B73F81" w:rsidRPr="007F280F">
              <w:rPr>
                <w:color w:val="020B22"/>
                <w:lang w:val="kk-KZ"/>
              </w:rPr>
              <w:t>Жоқ</w:t>
            </w:r>
          </w:p>
        </w:tc>
        <w:tc>
          <w:tcPr>
            <w:tcW w:w="1410" w:type="dxa"/>
            <w:shd w:val="clear" w:color="auto" w:fill="auto"/>
          </w:tcPr>
          <w:p w:rsidR="00247D85" w:rsidRPr="007F280F" w:rsidRDefault="00247D85" w:rsidP="00247D85">
            <w:pPr>
              <w:pStyle w:val="a3"/>
              <w:spacing w:before="0" w:beforeAutospacing="0" w:after="0" w:afterAutospacing="0"/>
              <w:rPr>
                <w:color w:val="020B22"/>
              </w:rPr>
            </w:pPr>
            <w:r w:rsidRPr="007F280F">
              <w:rPr>
                <w:color w:val="020B22"/>
              </w:rPr>
              <w:t>1</w:t>
            </w:r>
          </w:p>
        </w:tc>
      </w:tr>
      <w:tr w:rsidR="002303DD" w:rsidRPr="007F280F" w:rsidTr="007F280F">
        <w:tc>
          <w:tcPr>
            <w:tcW w:w="2911" w:type="dxa"/>
            <w:shd w:val="clear" w:color="auto" w:fill="auto"/>
          </w:tcPr>
          <w:p w:rsidR="00247D85" w:rsidRPr="007F280F" w:rsidRDefault="00D51C8E" w:rsidP="002906ED">
            <w:pPr>
              <w:pStyle w:val="a3"/>
              <w:spacing w:before="0" w:beforeAutospacing="0" w:after="0" w:afterAutospacing="0"/>
              <w:rPr>
                <w:color w:val="020B22"/>
                <w:lang w:val="kk-KZ"/>
              </w:rPr>
            </w:pPr>
            <w:r w:rsidRPr="007F280F">
              <w:rPr>
                <w:color w:val="020B22"/>
                <w:lang w:val="kk-KZ"/>
              </w:rPr>
              <w:t>Ментор</w:t>
            </w:r>
            <w:r w:rsidR="00B73F81" w:rsidRPr="007F280F">
              <w:rPr>
                <w:color w:val="020B22"/>
                <w:lang w:val="kk-KZ"/>
              </w:rPr>
              <w:t xml:space="preserve"> Сізді кәсіби дамуыңыз үшін пайдалы болатын МБ, ЖОО-на жұмысқа тартты ма?</w:t>
            </w:r>
          </w:p>
        </w:tc>
        <w:tc>
          <w:tcPr>
            <w:tcW w:w="5030" w:type="dxa"/>
            <w:shd w:val="clear" w:color="auto" w:fill="auto"/>
          </w:tcPr>
          <w:p w:rsidR="00B73F81" w:rsidRPr="007F280F" w:rsidRDefault="00B73F81" w:rsidP="00B73F81">
            <w:pPr>
              <w:pStyle w:val="a3"/>
              <w:spacing w:before="0" w:beforeAutospacing="0" w:after="0" w:afterAutospacing="0"/>
              <w:contextualSpacing/>
              <w:rPr>
                <w:color w:val="020B22"/>
              </w:rPr>
            </w:pPr>
            <w:r w:rsidRPr="007F280F">
              <w:rPr>
                <w:color w:val="020B22"/>
              </w:rPr>
              <w:t xml:space="preserve">□ </w:t>
            </w:r>
            <w:r w:rsidRPr="007F280F">
              <w:rPr>
                <w:color w:val="020B22"/>
                <w:lang w:val="kk-KZ"/>
              </w:rPr>
              <w:t>Иә</w:t>
            </w:r>
            <w:r w:rsidRPr="007F280F">
              <w:rPr>
                <w:color w:val="020B22"/>
              </w:rPr>
              <w:t xml:space="preserve"> </w:t>
            </w:r>
          </w:p>
          <w:p w:rsidR="00247D85" w:rsidRPr="007F280F" w:rsidRDefault="00B73F81" w:rsidP="00B73F81">
            <w:pPr>
              <w:pStyle w:val="a3"/>
              <w:spacing w:before="0" w:beforeAutospacing="0" w:after="0" w:afterAutospacing="0"/>
              <w:contextualSpacing/>
              <w:rPr>
                <w:color w:val="020B22"/>
              </w:rPr>
            </w:pPr>
            <w:r w:rsidRPr="007F280F">
              <w:rPr>
                <w:color w:val="020B22"/>
              </w:rPr>
              <w:t xml:space="preserve">□ </w:t>
            </w:r>
            <w:r w:rsidRPr="007F280F">
              <w:rPr>
                <w:color w:val="020B22"/>
                <w:lang w:val="kk-KZ"/>
              </w:rPr>
              <w:t>Жоқ</w:t>
            </w:r>
          </w:p>
        </w:tc>
        <w:tc>
          <w:tcPr>
            <w:tcW w:w="1410" w:type="dxa"/>
            <w:shd w:val="clear" w:color="auto" w:fill="auto"/>
          </w:tcPr>
          <w:p w:rsidR="00247D85" w:rsidRPr="007F280F" w:rsidRDefault="00247D85" w:rsidP="00247D85">
            <w:pPr>
              <w:pStyle w:val="a3"/>
              <w:spacing w:before="0" w:beforeAutospacing="0" w:after="0" w:afterAutospacing="0"/>
              <w:rPr>
                <w:color w:val="020B22"/>
              </w:rPr>
            </w:pPr>
            <w:r w:rsidRPr="007F280F">
              <w:rPr>
                <w:color w:val="020B22"/>
              </w:rPr>
              <w:t>1</w:t>
            </w:r>
          </w:p>
        </w:tc>
      </w:tr>
      <w:tr w:rsidR="002303DD" w:rsidRPr="007F280F" w:rsidTr="007F280F">
        <w:tc>
          <w:tcPr>
            <w:tcW w:w="2911" w:type="dxa"/>
            <w:shd w:val="clear" w:color="auto" w:fill="auto"/>
          </w:tcPr>
          <w:p w:rsidR="00247D85" w:rsidRPr="007F280F" w:rsidRDefault="00D242E3" w:rsidP="00D51C8E">
            <w:pPr>
              <w:pStyle w:val="a3"/>
              <w:spacing w:before="0" w:beforeAutospacing="0" w:after="0" w:afterAutospacing="0"/>
              <w:rPr>
                <w:color w:val="020B22"/>
                <w:lang w:val="kk-KZ"/>
              </w:rPr>
            </w:pPr>
            <w:r w:rsidRPr="007F280F">
              <w:rPr>
                <w:color w:val="020B22"/>
                <w:lang w:val="kk-KZ"/>
              </w:rPr>
              <w:t xml:space="preserve">Сіз </w:t>
            </w:r>
            <w:r w:rsidR="00D51C8E" w:rsidRPr="007F280F">
              <w:rPr>
                <w:color w:val="020B22"/>
                <w:lang w:val="kk-KZ"/>
              </w:rPr>
              <w:t>ментордан</w:t>
            </w:r>
            <w:r w:rsidRPr="007F280F">
              <w:rPr>
                <w:color w:val="020B22"/>
                <w:lang w:val="kk-KZ"/>
              </w:rPr>
              <w:t xml:space="preserve"> үнемі кері байланыс пен нақты сын аласыз ба?</w:t>
            </w:r>
          </w:p>
        </w:tc>
        <w:tc>
          <w:tcPr>
            <w:tcW w:w="5030" w:type="dxa"/>
            <w:shd w:val="clear" w:color="auto" w:fill="auto"/>
          </w:tcPr>
          <w:p w:rsidR="00B73F81" w:rsidRPr="007F280F" w:rsidRDefault="00B73F81" w:rsidP="00B73F81">
            <w:pPr>
              <w:pStyle w:val="a3"/>
              <w:spacing w:before="0" w:beforeAutospacing="0" w:after="0" w:afterAutospacing="0"/>
              <w:contextualSpacing/>
              <w:rPr>
                <w:color w:val="020B22"/>
              </w:rPr>
            </w:pPr>
            <w:r w:rsidRPr="007F280F">
              <w:rPr>
                <w:color w:val="020B22"/>
              </w:rPr>
              <w:t xml:space="preserve">□ </w:t>
            </w:r>
            <w:r w:rsidRPr="007F280F">
              <w:rPr>
                <w:color w:val="020B22"/>
                <w:lang w:val="kk-KZ"/>
              </w:rPr>
              <w:t>Иә</w:t>
            </w:r>
            <w:r w:rsidRPr="007F280F">
              <w:rPr>
                <w:color w:val="020B22"/>
              </w:rPr>
              <w:t xml:space="preserve"> </w:t>
            </w:r>
          </w:p>
          <w:p w:rsidR="00247D85" w:rsidRPr="007F280F" w:rsidRDefault="00B73F81" w:rsidP="00B73F81">
            <w:pPr>
              <w:pStyle w:val="a3"/>
              <w:spacing w:before="0" w:beforeAutospacing="0" w:after="0" w:afterAutospacing="0"/>
              <w:rPr>
                <w:color w:val="020B22"/>
              </w:rPr>
            </w:pPr>
            <w:r w:rsidRPr="007F280F">
              <w:rPr>
                <w:color w:val="020B22"/>
              </w:rPr>
              <w:t xml:space="preserve">□ </w:t>
            </w:r>
            <w:r w:rsidRPr="007F280F">
              <w:rPr>
                <w:color w:val="020B22"/>
                <w:lang w:val="kk-KZ"/>
              </w:rPr>
              <w:t>Жоқ</w:t>
            </w:r>
          </w:p>
        </w:tc>
        <w:tc>
          <w:tcPr>
            <w:tcW w:w="1410" w:type="dxa"/>
            <w:shd w:val="clear" w:color="auto" w:fill="auto"/>
          </w:tcPr>
          <w:p w:rsidR="00247D85" w:rsidRPr="007F280F" w:rsidRDefault="00127F73" w:rsidP="00247D85">
            <w:pPr>
              <w:pStyle w:val="a3"/>
              <w:spacing w:before="0" w:beforeAutospacing="0" w:after="0" w:afterAutospacing="0"/>
              <w:rPr>
                <w:color w:val="020B22"/>
              </w:rPr>
            </w:pPr>
            <w:r w:rsidRPr="007F280F">
              <w:rPr>
                <w:color w:val="020B22"/>
              </w:rPr>
              <w:t>1</w:t>
            </w:r>
          </w:p>
        </w:tc>
      </w:tr>
      <w:tr w:rsidR="002303DD" w:rsidRPr="007F280F" w:rsidTr="007F280F">
        <w:tc>
          <w:tcPr>
            <w:tcW w:w="2911" w:type="dxa"/>
            <w:shd w:val="clear" w:color="auto" w:fill="auto"/>
          </w:tcPr>
          <w:p w:rsidR="00127F73" w:rsidRPr="007F280F" w:rsidRDefault="00D51C8E" w:rsidP="00662F6E">
            <w:pPr>
              <w:pStyle w:val="a3"/>
              <w:spacing w:before="0" w:beforeAutospacing="0" w:after="0" w:afterAutospacing="0"/>
              <w:rPr>
                <w:color w:val="020B22"/>
              </w:rPr>
            </w:pPr>
            <w:r w:rsidRPr="007F280F">
              <w:rPr>
                <w:color w:val="020B22"/>
                <w:lang w:val="kk-KZ"/>
              </w:rPr>
              <w:t>Ментор</w:t>
            </w:r>
            <w:r w:rsidR="00D242E3" w:rsidRPr="007F280F">
              <w:rPr>
                <w:color w:val="020B22"/>
              </w:rPr>
              <w:t xml:space="preserve"> </w:t>
            </w:r>
            <w:proofErr w:type="spellStart"/>
            <w:r w:rsidR="00D242E3" w:rsidRPr="007F280F">
              <w:rPr>
                <w:color w:val="020B22"/>
              </w:rPr>
              <w:t>сізге</w:t>
            </w:r>
            <w:proofErr w:type="spellEnd"/>
            <w:r w:rsidR="00D242E3" w:rsidRPr="007F280F">
              <w:rPr>
                <w:color w:val="020B22"/>
              </w:rPr>
              <w:t xml:space="preserve"> грантқа өтінім дайындауға, ғылыми </w:t>
            </w:r>
            <w:proofErr w:type="spellStart"/>
            <w:r w:rsidR="00D242E3" w:rsidRPr="007F280F">
              <w:rPr>
                <w:color w:val="020B22"/>
              </w:rPr>
              <w:t>идеяларды</w:t>
            </w:r>
            <w:proofErr w:type="spellEnd"/>
            <w:r w:rsidR="00D242E3" w:rsidRPr="007F280F">
              <w:rPr>
                <w:color w:val="020B22"/>
              </w:rPr>
              <w:t xml:space="preserve"> жинақтауға көмектеседі </w:t>
            </w:r>
            <w:proofErr w:type="spellStart"/>
            <w:r w:rsidR="00D242E3" w:rsidRPr="007F280F">
              <w:rPr>
                <w:color w:val="020B22"/>
              </w:rPr>
              <w:t>ме</w:t>
            </w:r>
            <w:proofErr w:type="spellEnd"/>
            <w:r w:rsidR="00D242E3" w:rsidRPr="007F280F">
              <w:rPr>
                <w:color w:val="020B22"/>
              </w:rPr>
              <w:t xml:space="preserve">, қолжазбалар мен </w:t>
            </w:r>
            <w:proofErr w:type="spellStart"/>
            <w:r w:rsidR="00D242E3" w:rsidRPr="007F280F">
              <w:rPr>
                <w:color w:val="020B22"/>
              </w:rPr>
              <w:lastRenderedPageBreak/>
              <w:t>жарияланымдарды</w:t>
            </w:r>
            <w:proofErr w:type="spellEnd"/>
            <w:r w:rsidR="00D242E3" w:rsidRPr="007F280F">
              <w:rPr>
                <w:color w:val="020B22"/>
              </w:rPr>
              <w:t xml:space="preserve"> дайындауға </w:t>
            </w:r>
            <w:proofErr w:type="spellStart"/>
            <w:r w:rsidR="00D242E3" w:rsidRPr="007F280F">
              <w:rPr>
                <w:color w:val="020B22"/>
              </w:rPr>
              <w:t>ынталандырады</w:t>
            </w:r>
            <w:proofErr w:type="spellEnd"/>
            <w:r w:rsidR="00D242E3" w:rsidRPr="007F280F">
              <w:rPr>
                <w:color w:val="020B22"/>
              </w:rPr>
              <w:t xml:space="preserve"> </w:t>
            </w:r>
            <w:proofErr w:type="spellStart"/>
            <w:r w:rsidR="00D242E3" w:rsidRPr="007F280F">
              <w:rPr>
                <w:color w:val="020B22"/>
              </w:rPr>
              <w:t>ма</w:t>
            </w:r>
            <w:proofErr w:type="spellEnd"/>
            <w:r w:rsidR="00D242E3" w:rsidRPr="007F280F">
              <w:rPr>
                <w:color w:val="020B22"/>
              </w:rPr>
              <w:t>?</w:t>
            </w:r>
          </w:p>
        </w:tc>
        <w:tc>
          <w:tcPr>
            <w:tcW w:w="5030" w:type="dxa"/>
            <w:shd w:val="clear" w:color="auto" w:fill="auto"/>
          </w:tcPr>
          <w:p w:rsidR="00B73F81" w:rsidRPr="007F280F" w:rsidRDefault="00B73F81" w:rsidP="00B73F81">
            <w:pPr>
              <w:pStyle w:val="a3"/>
              <w:spacing w:before="0" w:beforeAutospacing="0" w:after="0" w:afterAutospacing="0"/>
              <w:contextualSpacing/>
              <w:rPr>
                <w:color w:val="020B22"/>
              </w:rPr>
            </w:pPr>
            <w:r w:rsidRPr="007F280F">
              <w:rPr>
                <w:color w:val="020B22"/>
              </w:rPr>
              <w:lastRenderedPageBreak/>
              <w:t xml:space="preserve">□ </w:t>
            </w:r>
            <w:r w:rsidRPr="007F280F">
              <w:rPr>
                <w:color w:val="020B22"/>
                <w:lang w:val="kk-KZ"/>
              </w:rPr>
              <w:t>Иә</w:t>
            </w:r>
            <w:r w:rsidRPr="007F280F">
              <w:rPr>
                <w:color w:val="020B22"/>
              </w:rPr>
              <w:t xml:space="preserve"> </w:t>
            </w:r>
          </w:p>
          <w:p w:rsidR="00127F73" w:rsidRPr="007F280F" w:rsidRDefault="00B73F81" w:rsidP="00B73F81">
            <w:pPr>
              <w:pStyle w:val="a3"/>
              <w:spacing w:after="0"/>
              <w:contextualSpacing/>
              <w:rPr>
                <w:color w:val="020B22"/>
              </w:rPr>
            </w:pPr>
            <w:r w:rsidRPr="007F280F">
              <w:rPr>
                <w:color w:val="020B22"/>
              </w:rPr>
              <w:t xml:space="preserve">□ </w:t>
            </w:r>
            <w:r w:rsidRPr="007F280F">
              <w:rPr>
                <w:color w:val="020B22"/>
                <w:lang w:val="kk-KZ"/>
              </w:rPr>
              <w:t>Жоқ</w:t>
            </w:r>
          </w:p>
        </w:tc>
        <w:tc>
          <w:tcPr>
            <w:tcW w:w="1410" w:type="dxa"/>
            <w:shd w:val="clear" w:color="auto" w:fill="auto"/>
          </w:tcPr>
          <w:p w:rsidR="00127F73" w:rsidRPr="007F280F" w:rsidRDefault="00127F73" w:rsidP="00247D85">
            <w:pPr>
              <w:pStyle w:val="a3"/>
              <w:spacing w:before="0" w:beforeAutospacing="0" w:after="0" w:afterAutospacing="0"/>
              <w:rPr>
                <w:color w:val="020B22"/>
              </w:rPr>
            </w:pPr>
            <w:r w:rsidRPr="007F280F">
              <w:rPr>
                <w:color w:val="020B22"/>
              </w:rPr>
              <w:t>1</w:t>
            </w:r>
          </w:p>
        </w:tc>
      </w:tr>
      <w:tr w:rsidR="002303DD" w:rsidRPr="007F280F" w:rsidTr="007F280F">
        <w:tc>
          <w:tcPr>
            <w:tcW w:w="2911" w:type="dxa"/>
            <w:shd w:val="clear" w:color="auto" w:fill="auto"/>
          </w:tcPr>
          <w:p w:rsidR="00127F73" w:rsidRPr="007F280F" w:rsidRDefault="00D51C8E" w:rsidP="00662F6E">
            <w:pPr>
              <w:pStyle w:val="a3"/>
              <w:spacing w:before="0" w:beforeAutospacing="0" w:after="0" w:afterAutospacing="0"/>
              <w:rPr>
                <w:color w:val="020B22"/>
                <w:lang w:val="kk-KZ"/>
              </w:rPr>
            </w:pPr>
            <w:r w:rsidRPr="007F280F">
              <w:rPr>
                <w:color w:val="020B22"/>
                <w:lang w:val="kk-KZ"/>
              </w:rPr>
              <w:lastRenderedPageBreak/>
              <w:t>Ментор</w:t>
            </w:r>
            <w:r w:rsidR="00D242E3" w:rsidRPr="007F280F">
              <w:rPr>
                <w:lang w:val="kk-KZ"/>
              </w:rPr>
              <w:t xml:space="preserve"> Сізге халықаралық журналдарға мақалалар жариялауға дайындық жүргізуге көмек береді ме?</w:t>
            </w:r>
          </w:p>
        </w:tc>
        <w:tc>
          <w:tcPr>
            <w:tcW w:w="5030" w:type="dxa"/>
            <w:shd w:val="clear" w:color="auto" w:fill="auto"/>
          </w:tcPr>
          <w:p w:rsidR="00662F6E" w:rsidRPr="007F280F" w:rsidRDefault="00662F6E" w:rsidP="00662F6E">
            <w:pPr>
              <w:pStyle w:val="a3"/>
              <w:spacing w:before="0" w:beforeAutospacing="0" w:after="0" w:afterAutospacing="0"/>
              <w:contextualSpacing/>
              <w:rPr>
                <w:color w:val="020B22"/>
              </w:rPr>
            </w:pPr>
            <w:r w:rsidRPr="007F280F">
              <w:rPr>
                <w:color w:val="020B22"/>
              </w:rPr>
              <w:t xml:space="preserve">□ </w:t>
            </w:r>
            <w:r w:rsidRPr="007F280F">
              <w:rPr>
                <w:color w:val="020B22"/>
                <w:lang w:val="kk-KZ"/>
              </w:rPr>
              <w:t>Иә</w:t>
            </w:r>
            <w:r w:rsidRPr="007F280F">
              <w:rPr>
                <w:color w:val="020B22"/>
              </w:rPr>
              <w:t xml:space="preserve"> </w:t>
            </w:r>
          </w:p>
          <w:p w:rsidR="00127F73" w:rsidRPr="007F280F" w:rsidRDefault="00662F6E" w:rsidP="00662F6E">
            <w:pPr>
              <w:pStyle w:val="a3"/>
              <w:spacing w:after="0"/>
              <w:contextualSpacing/>
              <w:rPr>
                <w:color w:val="020B22"/>
              </w:rPr>
            </w:pPr>
            <w:r w:rsidRPr="007F280F">
              <w:rPr>
                <w:color w:val="020B22"/>
              </w:rPr>
              <w:t xml:space="preserve">□ </w:t>
            </w:r>
            <w:r w:rsidRPr="007F280F">
              <w:rPr>
                <w:color w:val="020B22"/>
                <w:lang w:val="kk-KZ"/>
              </w:rPr>
              <w:t>Жоқ</w:t>
            </w:r>
          </w:p>
        </w:tc>
        <w:tc>
          <w:tcPr>
            <w:tcW w:w="1410" w:type="dxa"/>
            <w:shd w:val="clear" w:color="auto" w:fill="auto"/>
          </w:tcPr>
          <w:p w:rsidR="00127F73" w:rsidRPr="007F280F" w:rsidRDefault="00127F73" w:rsidP="00247D85">
            <w:pPr>
              <w:pStyle w:val="a3"/>
              <w:spacing w:before="0" w:beforeAutospacing="0" w:after="0" w:afterAutospacing="0"/>
              <w:rPr>
                <w:color w:val="020B22"/>
              </w:rPr>
            </w:pPr>
            <w:r w:rsidRPr="007F280F">
              <w:rPr>
                <w:color w:val="020B22"/>
              </w:rPr>
              <w:t>1</w:t>
            </w:r>
          </w:p>
        </w:tc>
      </w:tr>
      <w:tr w:rsidR="002303DD" w:rsidRPr="007F280F" w:rsidTr="007F280F">
        <w:tc>
          <w:tcPr>
            <w:tcW w:w="2911" w:type="dxa"/>
            <w:shd w:val="clear" w:color="auto" w:fill="auto"/>
          </w:tcPr>
          <w:p w:rsidR="00127F73" w:rsidRPr="007F280F" w:rsidRDefault="00D51C8E" w:rsidP="00D51C8E">
            <w:pPr>
              <w:pStyle w:val="a3"/>
              <w:spacing w:before="0" w:beforeAutospacing="0" w:after="0" w:afterAutospacing="0"/>
            </w:pPr>
            <w:r w:rsidRPr="007F280F">
              <w:rPr>
                <w:color w:val="020B22"/>
                <w:lang w:val="kk-KZ"/>
              </w:rPr>
              <w:t>Ментор</w:t>
            </w:r>
            <w:r w:rsidR="00662F6E" w:rsidRPr="007F280F">
              <w:rPr>
                <w:color w:val="020B22"/>
              </w:rPr>
              <w:t xml:space="preserve"> </w:t>
            </w:r>
            <w:proofErr w:type="spellStart"/>
            <w:r w:rsidR="00662F6E" w:rsidRPr="007F280F">
              <w:rPr>
                <w:color w:val="020B22"/>
              </w:rPr>
              <w:t>Сізге</w:t>
            </w:r>
            <w:proofErr w:type="spellEnd"/>
            <w:r w:rsidR="00662F6E" w:rsidRPr="007F280F">
              <w:rPr>
                <w:color w:val="020B22"/>
              </w:rPr>
              <w:t xml:space="preserve"> қ</w:t>
            </w:r>
            <w:r w:rsidR="002906ED" w:rsidRPr="007F280F">
              <w:rPr>
                <w:color w:val="020B22"/>
              </w:rPr>
              <w:t xml:space="preserve">ұзыретті </w:t>
            </w:r>
            <w:proofErr w:type="spellStart"/>
            <w:r w:rsidR="002906ED" w:rsidRPr="007F280F">
              <w:rPr>
                <w:color w:val="020B22"/>
              </w:rPr>
              <w:t>емес</w:t>
            </w:r>
            <w:proofErr w:type="spellEnd"/>
            <w:r w:rsidR="002906ED" w:rsidRPr="007F280F">
              <w:rPr>
                <w:color w:val="020B22"/>
              </w:rPr>
              <w:t xml:space="preserve"> </w:t>
            </w:r>
            <w:proofErr w:type="spellStart"/>
            <w:r w:rsidR="002906ED" w:rsidRPr="007F280F">
              <w:rPr>
                <w:color w:val="020B22"/>
              </w:rPr>
              <w:t>салаларда</w:t>
            </w:r>
            <w:proofErr w:type="spellEnd"/>
            <w:r w:rsidR="002906ED" w:rsidRPr="007F280F">
              <w:rPr>
                <w:color w:val="020B22"/>
              </w:rPr>
              <w:t xml:space="preserve"> көмектесе </w:t>
            </w:r>
            <w:proofErr w:type="spellStart"/>
            <w:r w:rsidR="002906ED" w:rsidRPr="007F280F">
              <w:rPr>
                <w:color w:val="020B22"/>
              </w:rPr>
              <w:t>алатын</w:t>
            </w:r>
            <w:proofErr w:type="spellEnd"/>
            <w:r w:rsidR="002906ED" w:rsidRPr="007F280F">
              <w:rPr>
                <w:color w:val="020B22"/>
              </w:rPr>
              <w:t xml:space="preserve"> басқа </w:t>
            </w:r>
            <w:proofErr w:type="spellStart"/>
            <w:r w:rsidR="002906ED" w:rsidRPr="007F280F">
              <w:rPr>
                <w:color w:val="020B22"/>
              </w:rPr>
              <w:t>мамандармен</w:t>
            </w:r>
            <w:proofErr w:type="spellEnd"/>
            <w:r w:rsidR="002906ED" w:rsidRPr="007F280F">
              <w:rPr>
                <w:color w:val="020B22"/>
              </w:rPr>
              <w:t xml:space="preserve"> </w:t>
            </w:r>
            <w:proofErr w:type="spellStart"/>
            <w:r w:rsidR="002906ED" w:rsidRPr="007F280F">
              <w:rPr>
                <w:color w:val="020B22"/>
              </w:rPr>
              <w:t>байланыс</w:t>
            </w:r>
            <w:proofErr w:type="spellEnd"/>
            <w:r w:rsidR="002906ED" w:rsidRPr="007F280F">
              <w:rPr>
                <w:color w:val="020B22"/>
              </w:rPr>
              <w:t xml:space="preserve"> орнатуға көмектеседі </w:t>
            </w:r>
            <w:proofErr w:type="spellStart"/>
            <w:r w:rsidR="002906ED" w:rsidRPr="007F280F">
              <w:rPr>
                <w:color w:val="020B22"/>
              </w:rPr>
              <w:t>ме</w:t>
            </w:r>
            <w:proofErr w:type="spellEnd"/>
            <w:r w:rsidR="002906ED" w:rsidRPr="007F280F">
              <w:rPr>
                <w:color w:val="020B22"/>
              </w:rPr>
              <w:t>?</w:t>
            </w:r>
          </w:p>
        </w:tc>
        <w:tc>
          <w:tcPr>
            <w:tcW w:w="5030" w:type="dxa"/>
            <w:shd w:val="clear" w:color="auto" w:fill="auto"/>
          </w:tcPr>
          <w:p w:rsidR="00662F6E" w:rsidRPr="007F280F" w:rsidRDefault="00662F6E" w:rsidP="00662F6E">
            <w:pPr>
              <w:pStyle w:val="a3"/>
              <w:spacing w:before="0" w:beforeAutospacing="0" w:after="0" w:afterAutospacing="0"/>
              <w:contextualSpacing/>
              <w:rPr>
                <w:color w:val="020B22"/>
              </w:rPr>
            </w:pPr>
            <w:r w:rsidRPr="007F280F">
              <w:rPr>
                <w:color w:val="020B22"/>
              </w:rPr>
              <w:t xml:space="preserve">□ </w:t>
            </w:r>
            <w:r w:rsidRPr="007F280F">
              <w:rPr>
                <w:color w:val="020B22"/>
                <w:lang w:val="kk-KZ"/>
              </w:rPr>
              <w:t>Иә</w:t>
            </w:r>
            <w:r w:rsidRPr="007F280F">
              <w:rPr>
                <w:color w:val="020B22"/>
              </w:rPr>
              <w:t xml:space="preserve"> </w:t>
            </w:r>
          </w:p>
          <w:p w:rsidR="00127F73" w:rsidRPr="007F280F" w:rsidRDefault="00662F6E" w:rsidP="00662F6E">
            <w:pPr>
              <w:pStyle w:val="a3"/>
              <w:spacing w:after="0"/>
              <w:contextualSpacing/>
              <w:rPr>
                <w:color w:val="020B22"/>
              </w:rPr>
            </w:pPr>
            <w:r w:rsidRPr="007F280F">
              <w:rPr>
                <w:color w:val="020B22"/>
              </w:rPr>
              <w:t xml:space="preserve">□ </w:t>
            </w:r>
            <w:r w:rsidRPr="007F280F">
              <w:rPr>
                <w:color w:val="020B22"/>
                <w:lang w:val="kk-KZ"/>
              </w:rPr>
              <w:t>Жоқ</w:t>
            </w:r>
          </w:p>
        </w:tc>
        <w:tc>
          <w:tcPr>
            <w:tcW w:w="1410" w:type="dxa"/>
            <w:shd w:val="clear" w:color="auto" w:fill="auto"/>
          </w:tcPr>
          <w:p w:rsidR="00127F73" w:rsidRPr="007F280F" w:rsidRDefault="00127F73" w:rsidP="00127F73">
            <w:pPr>
              <w:pStyle w:val="a3"/>
              <w:spacing w:before="0" w:beforeAutospacing="0" w:after="0" w:afterAutospacing="0"/>
              <w:rPr>
                <w:color w:val="020B22"/>
              </w:rPr>
            </w:pPr>
            <w:r w:rsidRPr="007F280F">
              <w:rPr>
                <w:color w:val="020B22"/>
              </w:rPr>
              <w:t>1</w:t>
            </w:r>
          </w:p>
        </w:tc>
      </w:tr>
      <w:tr w:rsidR="002303DD" w:rsidRPr="007F280F" w:rsidTr="007F280F">
        <w:tc>
          <w:tcPr>
            <w:tcW w:w="2911" w:type="dxa"/>
            <w:shd w:val="clear" w:color="auto" w:fill="auto"/>
          </w:tcPr>
          <w:p w:rsidR="00127F73" w:rsidRPr="007F280F" w:rsidRDefault="00662F6E" w:rsidP="00662F6E">
            <w:pPr>
              <w:pStyle w:val="a3"/>
              <w:spacing w:before="0" w:beforeAutospacing="0" w:after="0" w:afterAutospacing="0"/>
              <w:rPr>
                <w:color w:val="020B22"/>
              </w:rPr>
            </w:pPr>
            <w:r w:rsidRPr="007F280F">
              <w:rPr>
                <w:lang w:val="kk-KZ"/>
              </w:rPr>
              <w:t>Бірлескен ғылыми жарияланымдар</w:t>
            </w:r>
            <w:r w:rsidR="00127F73" w:rsidRPr="007F280F">
              <w:t>*</w:t>
            </w:r>
          </w:p>
        </w:tc>
        <w:tc>
          <w:tcPr>
            <w:tcW w:w="5030" w:type="dxa"/>
            <w:shd w:val="clear" w:color="auto" w:fill="auto"/>
          </w:tcPr>
          <w:p w:rsidR="00127F73" w:rsidRPr="007F280F" w:rsidRDefault="00127F73" w:rsidP="00127F73">
            <w:pPr>
              <w:pStyle w:val="a3"/>
              <w:spacing w:before="0" w:beforeAutospacing="0" w:after="0" w:afterAutospacing="0"/>
              <w:contextualSpacing/>
              <w:rPr>
                <w:color w:val="020B22"/>
              </w:rPr>
            </w:pPr>
            <w:r w:rsidRPr="007F280F">
              <w:rPr>
                <w:color w:val="020B22"/>
              </w:rPr>
              <w:t xml:space="preserve">□ </w:t>
            </w:r>
            <w:r w:rsidR="00662F6E" w:rsidRPr="007F280F">
              <w:rPr>
                <w:color w:val="020B22"/>
                <w:lang w:val="kk-KZ"/>
              </w:rPr>
              <w:t>Иә. Атауы, журнал, күні көрсетілсін</w:t>
            </w:r>
            <w:r w:rsidRPr="007F280F">
              <w:rPr>
                <w:color w:val="020B22"/>
              </w:rPr>
              <w:t xml:space="preserve"> (</w:t>
            </w:r>
            <w:r w:rsidR="00662F6E" w:rsidRPr="007F280F">
              <w:rPr>
                <w:color w:val="020B22"/>
                <w:lang w:val="kk-KZ"/>
              </w:rPr>
              <w:t>шектеусіз</w:t>
            </w:r>
            <w:r w:rsidRPr="007F280F">
              <w:rPr>
                <w:color w:val="020B22"/>
              </w:rPr>
              <w:t>)</w:t>
            </w:r>
          </w:p>
          <w:p w:rsidR="00127F73" w:rsidRPr="007F280F" w:rsidRDefault="00127F73" w:rsidP="00662F6E">
            <w:pPr>
              <w:pStyle w:val="a3"/>
              <w:spacing w:after="0"/>
              <w:contextualSpacing/>
              <w:rPr>
                <w:color w:val="020B22"/>
                <w:lang w:val="kk-KZ"/>
              </w:rPr>
            </w:pPr>
            <w:r w:rsidRPr="007F280F">
              <w:rPr>
                <w:color w:val="020B22"/>
              </w:rPr>
              <w:t xml:space="preserve">□ </w:t>
            </w:r>
            <w:r w:rsidR="00662F6E" w:rsidRPr="007F280F">
              <w:rPr>
                <w:color w:val="020B22"/>
                <w:lang w:val="kk-KZ"/>
              </w:rPr>
              <w:t>Жоқ</w:t>
            </w:r>
          </w:p>
        </w:tc>
        <w:tc>
          <w:tcPr>
            <w:tcW w:w="1410" w:type="dxa"/>
            <w:shd w:val="clear" w:color="auto" w:fill="auto"/>
          </w:tcPr>
          <w:p w:rsidR="00127F73" w:rsidRPr="007F280F" w:rsidRDefault="00127F73" w:rsidP="00127F73">
            <w:pPr>
              <w:pStyle w:val="a3"/>
              <w:spacing w:before="0" w:beforeAutospacing="0" w:after="0" w:afterAutospacing="0"/>
              <w:rPr>
                <w:color w:val="020B22"/>
              </w:rPr>
            </w:pPr>
            <w:r w:rsidRPr="007F280F">
              <w:rPr>
                <w:color w:val="020B22"/>
              </w:rPr>
              <w:t>1</w:t>
            </w:r>
          </w:p>
        </w:tc>
      </w:tr>
      <w:tr w:rsidR="002303DD" w:rsidRPr="007F280F" w:rsidTr="007F280F">
        <w:tc>
          <w:tcPr>
            <w:tcW w:w="2911" w:type="dxa"/>
            <w:shd w:val="clear" w:color="auto" w:fill="auto"/>
          </w:tcPr>
          <w:p w:rsidR="00D0543C" w:rsidRPr="007F280F" w:rsidRDefault="00662F6E" w:rsidP="004D3748">
            <w:pPr>
              <w:pStyle w:val="a3"/>
              <w:spacing w:before="0" w:beforeAutospacing="0" w:after="0" w:afterAutospacing="0"/>
            </w:pPr>
            <w:r w:rsidRPr="007F280F">
              <w:rPr>
                <w:lang w:val="kk-KZ"/>
              </w:rPr>
              <w:t>ҒЗЖ</w:t>
            </w:r>
            <w:r w:rsidR="004D3748" w:rsidRPr="007F280F">
              <w:rPr>
                <w:lang w:val="kk-KZ"/>
              </w:rPr>
              <w:t xml:space="preserve"> (ғылыми-зерттеу жұмыстары)</w:t>
            </w:r>
            <w:r w:rsidRPr="007F280F">
              <w:rPr>
                <w:lang w:val="kk-KZ"/>
              </w:rPr>
              <w:t xml:space="preserve"> </w:t>
            </w:r>
            <w:r w:rsidR="00D0543C" w:rsidRPr="007F280F">
              <w:t>*</w:t>
            </w:r>
            <w:r w:rsidR="004D3748" w:rsidRPr="007F280F">
              <w:rPr>
                <w:lang w:val="kk-KZ"/>
              </w:rPr>
              <w:t xml:space="preserve"> бірлесіп қатысуы</w:t>
            </w:r>
          </w:p>
        </w:tc>
        <w:tc>
          <w:tcPr>
            <w:tcW w:w="5030" w:type="dxa"/>
            <w:shd w:val="clear" w:color="auto" w:fill="auto"/>
          </w:tcPr>
          <w:p w:rsidR="00D0543C" w:rsidRPr="007F280F" w:rsidRDefault="00D0543C" w:rsidP="00D0543C">
            <w:pPr>
              <w:pStyle w:val="a3"/>
              <w:spacing w:after="0"/>
              <w:contextualSpacing/>
              <w:rPr>
                <w:color w:val="020B22"/>
              </w:rPr>
            </w:pPr>
            <w:r w:rsidRPr="007F280F">
              <w:rPr>
                <w:color w:val="020B22"/>
              </w:rPr>
              <w:t xml:space="preserve">□ </w:t>
            </w:r>
            <w:r w:rsidR="00662F6E" w:rsidRPr="007F280F">
              <w:rPr>
                <w:color w:val="020B22"/>
                <w:lang w:val="kk-KZ"/>
              </w:rPr>
              <w:t>Иә. Атауы көрсетілсін</w:t>
            </w:r>
            <w:r w:rsidRPr="007F280F">
              <w:rPr>
                <w:color w:val="020B22"/>
              </w:rPr>
              <w:t xml:space="preserve"> (</w:t>
            </w:r>
            <w:r w:rsidR="00662F6E" w:rsidRPr="007F280F">
              <w:rPr>
                <w:color w:val="020B22"/>
                <w:lang w:val="kk-KZ"/>
              </w:rPr>
              <w:t>шектеусіз</w:t>
            </w:r>
            <w:r w:rsidRPr="007F280F">
              <w:rPr>
                <w:color w:val="020B22"/>
              </w:rPr>
              <w:t>)</w:t>
            </w:r>
          </w:p>
          <w:p w:rsidR="00D0543C" w:rsidRPr="007F280F" w:rsidRDefault="00D0543C" w:rsidP="00662F6E">
            <w:pPr>
              <w:pStyle w:val="a3"/>
              <w:spacing w:before="0" w:beforeAutospacing="0" w:after="0" w:afterAutospacing="0"/>
              <w:contextualSpacing/>
              <w:rPr>
                <w:color w:val="020B22"/>
                <w:lang w:val="kk-KZ"/>
              </w:rPr>
            </w:pPr>
            <w:r w:rsidRPr="007F280F">
              <w:rPr>
                <w:color w:val="020B22"/>
              </w:rPr>
              <w:t xml:space="preserve">□ </w:t>
            </w:r>
            <w:r w:rsidR="00662F6E" w:rsidRPr="007F280F">
              <w:rPr>
                <w:color w:val="020B22"/>
                <w:lang w:val="kk-KZ"/>
              </w:rPr>
              <w:t>Жоқ</w:t>
            </w:r>
          </w:p>
        </w:tc>
        <w:tc>
          <w:tcPr>
            <w:tcW w:w="1410" w:type="dxa"/>
            <w:shd w:val="clear" w:color="auto" w:fill="auto"/>
          </w:tcPr>
          <w:p w:rsidR="00D0543C" w:rsidRPr="007F280F" w:rsidRDefault="00D0543C" w:rsidP="00127F73">
            <w:pPr>
              <w:pStyle w:val="a3"/>
              <w:spacing w:before="0" w:beforeAutospacing="0" w:after="0" w:afterAutospacing="0"/>
              <w:rPr>
                <w:color w:val="020B22"/>
              </w:rPr>
            </w:pPr>
            <w:r w:rsidRPr="007F280F">
              <w:rPr>
                <w:color w:val="020B22"/>
              </w:rPr>
              <w:t>1</w:t>
            </w:r>
          </w:p>
        </w:tc>
      </w:tr>
      <w:tr w:rsidR="002303DD" w:rsidRPr="007F280F" w:rsidTr="007F280F">
        <w:tc>
          <w:tcPr>
            <w:tcW w:w="2911" w:type="dxa"/>
            <w:shd w:val="clear" w:color="auto" w:fill="auto"/>
          </w:tcPr>
          <w:p w:rsidR="00D0543C" w:rsidRPr="007F280F" w:rsidRDefault="004D3748" w:rsidP="004D374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7F280F">
              <w:rPr>
                <w:lang w:val="kk-KZ"/>
              </w:rPr>
              <w:t>Бірлесіп ІҚА бойынша оқулықтар, әдістемелік ұсынымдар, енгізу актілері, авторлық құқықтар әзірлеуге қатысу</w:t>
            </w:r>
          </w:p>
        </w:tc>
        <w:tc>
          <w:tcPr>
            <w:tcW w:w="5030" w:type="dxa"/>
            <w:shd w:val="clear" w:color="auto" w:fill="auto"/>
          </w:tcPr>
          <w:p w:rsidR="00D0543C" w:rsidRPr="007F280F" w:rsidRDefault="00D0543C" w:rsidP="00D0543C">
            <w:pPr>
              <w:pStyle w:val="a3"/>
              <w:spacing w:after="0"/>
              <w:contextualSpacing/>
              <w:rPr>
                <w:color w:val="020B22"/>
                <w:lang w:val="kk-KZ"/>
              </w:rPr>
            </w:pPr>
            <w:r w:rsidRPr="007F280F">
              <w:rPr>
                <w:color w:val="020B22"/>
                <w:lang w:val="kk-KZ"/>
              </w:rPr>
              <w:t xml:space="preserve">□ </w:t>
            </w:r>
            <w:r w:rsidR="004D3748" w:rsidRPr="007F280F">
              <w:rPr>
                <w:color w:val="020B22"/>
                <w:lang w:val="kk-KZ"/>
              </w:rPr>
              <w:t>Иә. Атауы, күні (шектеусіз) көрсетілсін</w:t>
            </w:r>
          </w:p>
          <w:p w:rsidR="00D0543C" w:rsidRPr="007F280F" w:rsidRDefault="00D0543C" w:rsidP="004D3748">
            <w:pPr>
              <w:pStyle w:val="a3"/>
              <w:spacing w:before="0" w:beforeAutospacing="0" w:after="0" w:afterAutospacing="0"/>
              <w:contextualSpacing/>
              <w:rPr>
                <w:lang w:val="kk-KZ"/>
              </w:rPr>
            </w:pPr>
            <w:r w:rsidRPr="007F280F">
              <w:rPr>
                <w:color w:val="020B22"/>
                <w:lang w:val="kk-KZ"/>
              </w:rPr>
              <w:t xml:space="preserve">□ </w:t>
            </w:r>
            <w:r w:rsidR="004D3748" w:rsidRPr="007F280F">
              <w:rPr>
                <w:color w:val="020B22"/>
                <w:lang w:val="kk-KZ"/>
              </w:rPr>
              <w:t>Жоқ</w:t>
            </w:r>
          </w:p>
        </w:tc>
        <w:tc>
          <w:tcPr>
            <w:tcW w:w="1410" w:type="dxa"/>
            <w:shd w:val="clear" w:color="auto" w:fill="auto"/>
          </w:tcPr>
          <w:p w:rsidR="00D0543C" w:rsidRPr="007F280F" w:rsidRDefault="00D0543C" w:rsidP="00127F73">
            <w:pPr>
              <w:pStyle w:val="a3"/>
              <w:spacing w:before="0" w:beforeAutospacing="0" w:after="0" w:afterAutospacing="0"/>
              <w:rPr>
                <w:color w:val="020B22"/>
              </w:rPr>
            </w:pPr>
            <w:r w:rsidRPr="007F280F">
              <w:rPr>
                <w:color w:val="020B22"/>
              </w:rPr>
              <w:t>1</w:t>
            </w:r>
          </w:p>
        </w:tc>
      </w:tr>
      <w:tr w:rsidR="002303DD" w:rsidRPr="007F280F" w:rsidTr="007F280F">
        <w:tc>
          <w:tcPr>
            <w:tcW w:w="2911" w:type="dxa"/>
            <w:shd w:val="clear" w:color="auto" w:fill="auto"/>
          </w:tcPr>
          <w:p w:rsidR="00247D85" w:rsidRPr="007F280F" w:rsidRDefault="004D3748" w:rsidP="002303DD">
            <w:pPr>
              <w:pStyle w:val="a3"/>
              <w:spacing w:before="0" w:beforeAutospacing="0" w:after="0" w:afterAutospacing="0"/>
              <w:rPr>
                <w:color w:val="020B22"/>
                <w:lang w:val="kk-KZ"/>
              </w:rPr>
            </w:pPr>
            <w:r w:rsidRPr="007F280F">
              <w:rPr>
                <w:color w:val="020B22"/>
                <w:lang w:val="kk-KZ"/>
              </w:rPr>
              <w:t>Уәждемелік бейне</w:t>
            </w:r>
            <w:r w:rsidR="002303DD" w:rsidRPr="007F280F">
              <w:rPr>
                <w:color w:val="020B22"/>
                <w:lang w:val="kk-KZ"/>
              </w:rPr>
              <w:t xml:space="preserve">көріністің </w:t>
            </w:r>
            <w:r w:rsidRPr="007F280F">
              <w:rPr>
                <w:color w:val="020B22"/>
                <w:lang w:val="kk-KZ"/>
              </w:rPr>
              <w:t>болуы</w:t>
            </w:r>
          </w:p>
        </w:tc>
        <w:tc>
          <w:tcPr>
            <w:tcW w:w="5030" w:type="dxa"/>
            <w:shd w:val="clear" w:color="auto" w:fill="auto"/>
          </w:tcPr>
          <w:p w:rsidR="00247D85" w:rsidRPr="007F280F" w:rsidRDefault="002303DD" w:rsidP="002303DD">
            <w:pPr>
              <w:pStyle w:val="a3"/>
              <w:spacing w:before="0" w:beforeAutospacing="0" w:after="0" w:afterAutospacing="0"/>
              <w:rPr>
                <w:color w:val="020B22"/>
                <w:lang w:val="kk-KZ"/>
              </w:rPr>
            </w:pPr>
            <w:r w:rsidRPr="007F280F">
              <w:rPr>
                <w:color w:val="020B22"/>
                <w:lang w:val="kk-KZ"/>
              </w:rPr>
              <w:t>Кәсіби үлесі туралы бейнекөрініс</w:t>
            </w:r>
            <w:r w:rsidR="00247D85" w:rsidRPr="007F280F">
              <w:rPr>
                <w:color w:val="020B22"/>
                <w:lang w:val="kk-KZ"/>
              </w:rPr>
              <w:t xml:space="preserve"> (5 минут</w:t>
            </w:r>
            <w:r w:rsidRPr="007F280F">
              <w:rPr>
                <w:color w:val="020B22"/>
                <w:lang w:val="kk-KZ"/>
              </w:rPr>
              <w:t>тан артық емес)</w:t>
            </w:r>
            <w:r w:rsidR="00247D85" w:rsidRPr="007F280F">
              <w:rPr>
                <w:color w:val="020B22"/>
                <w:lang w:val="kk-KZ"/>
              </w:rPr>
              <w:t xml:space="preserve"> </w:t>
            </w:r>
          </w:p>
        </w:tc>
        <w:tc>
          <w:tcPr>
            <w:tcW w:w="1410" w:type="dxa"/>
            <w:shd w:val="clear" w:color="auto" w:fill="auto"/>
          </w:tcPr>
          <w:p w:rsidR="00247D85" w:rsidRPr="007F280F" w:rsidRDefault="00247D85" w:rsidP="00247D85">
            <w:pPr>
              <w:pStyle w:val="a3"/>
              <w:spacing w:before="0" w:beforeAutospacing="0" w:after="0" w:afterAutospacing="0"/>
              <w:rPr>
                <w:color w:val="020B22"/>
              </w:rPr>
            </w:pPr>
            <w:r w:rsidRPr="007F280F">
              <w:rPr>
                <w:color w:val="020B22"/>
              </w:rPr>
              <w:t xml:space="preserve">1 балл </w:t>
            </w:r>
          </w:p>
        </w:tc>
      </w:tr>
      <w:tr w:rsidR="002303DD" w:rsidRPr="00E008A5" w:rsidTr="007F280F">
        <w:tc>
          <w:tcPr>
            <w:tcW w:w="2911" w:type="dxa"/>
            <w:shd w:val="clear" w:color="auto" w:fill="auto"/>
          </w:tcPr>
          <w:p w:rsidR="00247D85" w:rsidRPr="007F280F" w:rsidRDefault="006819B1" w:rsidP="006819B1">
            <w:pPr>
              <w:pStyle w:val="a3"/>
              <w:spacing w:before="0" w:beforeAutospacing="0" w:after="0" w:afterAutospacing="0"/>
              <w:rPr>
                <w:color w:val="020B22"/>
              </w:rPr>
            </w:pPr>
            <w:r w:rsidRPr="007F280F">
              <w:rPr>
                <w:color w:val="020B22"/>
                <w:lang w:val="kk-KZ"/>
              </w:rPr>
              <w:t>Ментормен өзара қарым-қатынас жүргізген кезде маған келесілер қатты ұнады</w:t>
            </w:r>
          </w:p>
        </w:tc>
        <w:tc>
          <w:tcPr>
            <w:tcW w:w="5030" w:type="dxa"/>
            <w:shd w:val="clear" w:color="auto" w:fill="auto"/>
          </w:tcPr>
          <w:p w:rsidR="00247D85" w:rsidRPr="007F280F" w:rsidRDefault="002303DD" w:rsidP="002303DD">
            <w:pPr>
              <w:pStyle w:val="a3"/>
              <w:spacing w:before="0" w:beforeAutospacing="0" w:after="0" w:afterAutospacing="0"/>
              <w:rPr>
                <w:color w:val="020B22"/>
              </w:rPr>
            </w:pPr>
            <w:r w:rsidRPr="007F280F">
              <w:rPr>
                <w:color w:val="020B22"/>
                <w:lang w:val="kk-KZ"/>
              </w:rPr>
              <w:t>Эссе түрінде еркін үлгіде толтырылады</w:t>
            </w:r>
            <w:r w:rsidRPr="007F280F">
              <w:rPr>
                <w:color w:val="020B22"/>
              </w:rPr>
              <w:t xml:space="preserve"> (</w:t>
            </w:r>
            <w:r w:rsidR="00247D85" w:rsidRPr="007F280F">
              <w:rPr>
                <w:color w:val="020B22"/>
              </w:rPr>
              <w:t xml:space="preserve">350 </w:t>
            </w:r>
            <w:r w:rsidRPr="007F280F">
              <w:rPr>
                <w:color w:val="020B22"/>
                <w:lang w:val="kk-KZ"/>
              </w:rPr>
              <w:t>белгіге дейін шектеледі</w:t>
            </w:r>
            <w:r w:rsidR="00247D85" w:rsidRPr="007F280F">
              <w:rPr>
                <w:color w:val="020B22"/>
              </w:rPr>
              <w:t>)</w:t>
            </w:r>
          </w:p>
        </w:tc>
        <w:tc>
          <w:tcPr>
            <w:tcW w:w="1410" w:type="dxa"/>
            <w:shd w:val="clear" w:color="auto" w:fill="auto"/>
          </w:tcPr>
          <w:p w:rsidR="00247D85" w:rsidRPr="007F280F" w:rsidRDefault="002303DD" w:rsidP="002303DD">
            <w:pPr>
              <w:pStyle w:val="a3"/>
              <w:spacing w:before="0" w:beforeAutospacing="0" w:after="0" w:afterAutospacing="0"/>
              <w:rPr>
                <w:color w:val="020B22"/>
              </w:rPr>
            </w:pPr>
            <w:r w:rsidRPr="007F280F">
              <w:rPr>
                <w:color w:val="020B22"/>
                <w:lang w:val="kk-KZ"/>
              </w:rPr>
              <w:t>Комиссия мүшелерінің қарауына</w:t>
            </w:r>
          </w:p>
        </w:tc>
      </w:tr>
    </w:tbl>
    <w:p w:rsidR="002303DD" w:rsidRPr="007F280F" w:rsidRDefault="00314D25" w:rsidP="00C16124">
      <w:pPr>
        <w:pStyle w:val="a3"/>
        <w:shd w:val="clear" w:color="auto" w:fill="FFFFFF" w:themeFill="background1"/>
        <w:spacing w:before="0" w:beforeAutospacing="0" w:after="0" w:afterAutospacing="0"/>
        <w:rPr>
          <w:color w:val="020B22"/>
          <w:lang w:val="kk-KZ"/>
        </w:rPr>
      </w:pPr>
      <w:r w:rsidRPr="007F280F">
        <w:rPr>
          <w:color w:val="020B22"/>
        </w:rPr>
        <w:t>*</w:t>
      </w:r>
      <w:r w:rsidR="002303DD" w:rsidRPr="007F280F">
        <w:rPr>
          <w:color w:val="020B22"/>
          <w:lang w:val="kk-KZ"/>
        </w:rPr>
        <w:t>Әр көрсетілген шараға (жарияланым, баяндама) 1 балл беріледі</w:t>
      </w:r>
    </w:p>
    <w:p w:rsidR="00314D25" w:rsidRPr="00B577FC" w:rsidRDefault="00314D25" w:rsidP="00C16124">
      <w:pPr>
        <w:pStyle w:val="a3"/>
        <w:shd w:val="clear" w:color="auto" w:fill="FFFFFF" w:themeFill="background1"/>
        <w:spacing w:before="0" w:beforeAutospacing="0" w:after="0" w:afterAutospacing="0"/>
        <w:rPr>
          <w:color w:val="020B22"/>
          <w:highlight w:val="yellow"/>
        </w:rPr>
      </w:pPr>
    </w:p>
    <w:p w:rsidR="00D34DAE" w:rsidRPr="00393977" w:rsidRDefault="002303DD" w:rsidP="000439CB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20B22"/>
        </w:rPr>
      </w:pPr>
      <w:r>
        <w:rPr>
          <w:b/>
          <w:color w:val="020B22"/>
          <w:lang w:val="kk-KZ"/>
        </w:rPr>
        <w:t>Міндетті түрде файл тіркелсін</w:t>
      </w:r>
      <w:r w:rsidR="00D34DAE" w:rsidRPr="00393977">
        <w:rPr>
          <w:b/>
          <w:color w:val="020B22"/>
        </w:rPr>
        <w:t xml:space="preserve">: </w:t>
      </w:r>
    </w:p>
    <w:p w:rsidR="00D34DAE" w:rsidRPr="00393977" w:rsidRDefault="002303DD" w:rsidP="000439CB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color w:val="020B22"/>
        </w:rPr>
      </w:pPr>
      <w:r>
        <w:rPr>
          <w:color w:val="020B22"/>
          <w:lang w:val="kk-KZ"/>
        </w:rPr>
        <w:t>Төлқұжат үлгісінде ашық көріністегі фотосуреті</w:t>
      </w:r>
      <w:r w:rsidR="00D34DAE" w:rsidRPr="00393977">
        <w:rPr>
          <w:color w:val="020B22"/>
        </w:rPr>
        <w:t xml:space="preserve"> (селфи фото </w:t>
      </w:r>
      <w:r w:rsidR="00C9046C">
        <w:rPr>
          <w:color w:val="020B22"/>
          <w:lang w:val="kk-KZ"/>
        </w:rPr>
        <w:t>қабылданбайды</w:t>
      </w:r>
      <w:r w:rsidR="00D34DAE" w:rsidRPr="00393977">
        <w:rPr>
          <w:color w:val="020B22"/>
        </w:rPr>
        <w:t>) (JPG, BMP, PNG)*</w:t>
      </w:r>
    </w:p>
    <w:p w:rsidR="000D11FF" w:rsidRPr="00393977" w:rsidRDefault="000D11FF" w:rsidP="000439CB">
      <w:pPr>
        <w:pStyle w:val="a3"/>
        <w:shd w:val="clear" w:color="auto" w:fill="FFFFFF" w:themeFill="background1"/>
        <w:tabs>
          <w:tab w:val="left" w:pos="3744"/>
        </w:tabs>
        <w:spacing w:after="0" w:afterAutospacing="0"/>
        <w:rPr>
          <w:b/>
          <w:color w:val="020B22"/>
        </w:rPr>
      </w:pPr>
      <w:bookmarkStart w:id="2" w:name="_Hlk80570683"/>
      <w:bookmarkEnd w:id="1"/>
    </w:p>
    <w:p w:rsidR="000439CB" w:rsidRDefault="000439CB" w:rsidP="000439CB">
      <w:pPr>
        <w:pStyle w:val="a3"/>
        <w:shd w:val="clear" w:color="auto" w:fill="FFFFFF" w:themeFill="background1"/>
        <w:tabs>
          <w:tab w:val="left" w:pos="993"/>
          <w:tab w:val="left" w:pos="3744"/>
        </w:tabs>
        <w:spacing w:after="0" w:afterAutospacing="0"/>
        <w:jc w:val="center"/>
        <w:rPr>
          <w:b/>
          <w:color w:val="020B22"/>
        </w:rPr>
      </w:pPr>
    </w:p>
    <w:p w:rsidR="000439CB" w:rsidRDefault="000439CB" w:rsidP="000439CB">
      <w:pPr>
        <w:pStyle w:val="a3"/>
        <w:shd w:val="clear" w:color="auto" w:fill="FFFFFF" w:themeFill="background1"/>
        <w:tabs>
          <w:tab w:val="left" w:pos="993"/>
          <w:tab w:val="left" w:pos="3744"/>
        </w:tabs>
        <w:spacing w:after="0" w:afterAutospacing="0"/>
        <w:rPr>
          <w:b/>
          <w:color w:val="020B22"/>
        </w:rPr>
      </w:pPr>
    </w:p>
    <w:p w:rsidR="000439CB" w:rsidRDefault="000439CB" w:rsidP="000439CB">
      <w:pPr>
        <w:pStyle w:val="a3"/>
        <w:shd w:val="clear" w:color="auto" w:fill="FFFFFF" w:themeFill="background1"/>
        <w:tabs>
          <w:tab w:val="left" w:pos="993"/>
          <w:tab w:val="left" w:pos="3744"/>
        </w:tabs>
        <w:spacing w:after="0" w:afterAutospacing="0"/>
        <w:jc w:val="center"/>
        <w:rPr>
          <w:b/>
          <w:color w:val="020B22"/>
        </w:rPr>
      </w:pPr>
    </w:p>
    <w:bookmarkEnd w:id="2"/>
    <w:p w:rsidR="000439CB" w:rsidRDefault="000439CB" w:rsidP="000439CB">
      <w:pPr>
        <w:pStyle w:val="a3"/>
        <w:shd w:val="clear" w:color="auto" w:fill="FFFFFF" w:themeFill="background1"/>
        <w:tabs>
          <w:tab w:val="left" w:pos="993"/>
          <w:tab w:val="left" w:pos="3744"/>
        </w:tabs>
        <w:spacing w:after="0" w:afterAutospacing="0"/>
        <w:jc w:val="center"/>
        <w:rPr>
          <w:b/>
          <w:color w:val="020B22"/>
        </w:rPr>
      </w:pPr>
    </w:p>
    <w:sectPr w:rsidR="000439CB" w:rsidSect="0090058B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9D06A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727E2" w16cex:dateUtc="2022-03-24T11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9D06AE" w16cid:durableId="25E727E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94B" w:rsidRDefault="006C694B" w:rsidP="00A34AF2">
      <w:pPr>
        <w:spacing w:after="0" w:line="240" w:lineRule="auto"/>
      </w:pPr>
      <w:r>
        <w:separator/>
      </w:r>
    </w:p>
  </w:endnote>
  <w:endnote w:type="continuationSeparator" w:id="0">
    <w:p w:rsidR="006C694B" w:rsidRDefault="006C694B" w:rsidP="00A3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94B" w:rsidRDefault="006C694B" w:rsidP="00A34AF2">
      <w:pPr>
        <w:spacing w:after="0" w:line="240" w:lineRule="auto"/>
      </w:pPr>
      <w:r>
        <w:separator/>
      </w:r>
    </w:p>
  </w:footnote>
  <w:footnote w:type="continuationSeparator" w:id="0">
    <w:p w:rsidR="006C694B" w:rsidRDefault="006C694B" w:rsidP="00A34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12A"/>
    <w:multiLevelType w:val="hybridMultilevel"/>
    <w:tmpl w:val="B1A6D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72F33"/>
    <w:multiLevelType w:val="hybridMultilevel"/>
    <w:tmpl w:val="45564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B568D"/>
    <w:multiLevelType w:val="hybridMultilevel"/>
    <w:tmpl w:val="7528E5A2"/>
    <w:lvl w:ilvl="0" w:tplc="C0DA0D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262CF"/>
    <w:multiLevelType w:val="hybridMultilevel"/>
    <w:tmpl w:val="E3388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F623E"/>
    <w:multiLevelType w:val="hybridMultilevel"/>
    <w:tmpl w:val="45564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27DDF"/>
    <w:multiLevelType w:val="hybridMultilevel"/>
    <w:tmpl w:val="AEC40DA8"/>
    <w:lvl w:ilvl="0" w:tplc="ED707E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745C7"/>
    <w:multiLevelType w:val="hybridMultilevel"/>
    <w:tmpl w:val="2B40A2A2"/>
    <w:lvl w:ilvl="0" w:tplc="0E60B5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42538"/>
    <w:multiLevelType w:val="hybridMultilevel"/>
    <w:tmpl w:val="F2C2C26C"/>
    <w:lvl w:ilvl="0" w:tplc="1CBA87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milya Kaibullayeva">
    <w15:presenceInfo w15:providerId="Windows Live" w15:userId="3bea19acb8efc80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573"/>
    <w:rsid w:val="000009C0"/>
    <w:rsid w:val="000152EA"/>
    <w:rsid w:val="00030B6C"/>
    <w:rsid w:val="00034999"/>
    <w:rsid w:val="0004313E"/>
    <w:rsid w:val="000439CB"/>
    <w:rsid w:val="00064F3E"/>
    <w:rsid w:val="00083973"/>
    <w:rsid w:val="000D11FF"/>
    <w:rsid w:val="00113F49"/>
    <w:rsid w:val="00114CD2"/>
    <w:rsid w:val="00117F86"/>
    <w:rsid w:val="00127F73"/>
    <w:rsid w:val="00164452"/>
    <w:rsid w:val="00165B6E"/>
    <w:rsid w:val="00185D4F"/>
    <w:rsid w:val="001874DB"/>
    <w:rsid w:val="001A1723"/>
    <w:rsid w:val="001B2EBB"/>
    <w:rsid w:val="001C655C"/>
    <w:rsid w:val="00217F4E"/>
    <w:rsid w:val="0022614D"/>
    <w:rsid w:val="002303DD"/>
    <w:rsid w:val="00247D85"/>
    <w:rsid w:val="00251895"/>
    <w:rsid w:val="002541DA"/>
    <w:rsid w:val="00266C51"/>
    <w:rsid w:val="002906ED"/>
    <w:rsid w:val="002A410B"/>
    <w:rsid w:val="002B5178"/>
    <w:rsid w:val="002D3CDD"/>
    <w:rsid w:val="002D4761"/>
    <w:rsid w:val="002E7086"/>
    <w:rsid w:val="002F14B3"/>
    <w:rsid w:val="003031D3"/>
    <w:rsid w:val="00314D25"/>
    <w:rsid w:val="00316FEE"/>
    <w:rsid w:val="003620C5"/>
    <w:rsid w:val="00365B9D"/>
    <w:rsid w:val="003777A4"/>
    <w:rsid w:val="00384A76"/>
    <w:rsid w:val="003857A9"/>
    <w:rsid w:val="00393977"/>
    <w:rsid w:val="003A46B0"/>
    <w:rsid w:val="003B718F"/>
    <w:rsid w:val="003D4EE0"/>
    <w:rsid w:val="00404546"/>
    <w:rsid w:val="00405AC2"/>
    <w:rsid w:val="004131E2"/>
    <w:rsid w:val="00413438"/>
    <w:rsid w:val="00423D56"/>
    <w:rsid w:val="00426C23"/>
    <w:rsid w:val="00432378"/>
    <w:rsid w:val="00444D76"/>
    <w:rsid w:val="004527B7"/>
    <w:rsid w:val="00455AC9"/>
    <w:rsid w:val="00465525"/>
    <w:rsid w:val="0047177E"/>
    <w:rsid w:val="0049704E"/>
    <w:rsid w:val="004B5A01"/>
    <w:rsid w:val="004B7C7B"/>
    <w:rsid w:val="004D3748"/>
    <w:rsid w:val="004F009C"/>
    <w:rsid w:val="00500DBA"/>
    <w:rsid w:val="0051775E"/>
    <w:rsid w:val="00525CD0"/>
    <w:rsid w:val="00543CA8"/>
    <w:rsid w:val="0054775B"/>
    <w:rsid w:val="00555687"/>
    <w:rsid w:val="005566C8"/>
    <w:rsid w:val="005B261F"/>
    <w:rsid w:val="005E1F20"/>
    <w:rsid w:val="00605A98"/>
    <w:rsid w:val="006219F6"/>
    <w:rsid w:val="00657691"/>
    <w:rsid w:val="006605CC"/>
    <w:rsid w:val="00662F6E"/>
    <w:rsid w:val="00681548"/>
    <w:rsid w:val="006819B1"/>
    <w:rsid w:val="006B5840"/>
    <w:rsid w:val="006C26DD"/>
    <w:rsid w:val="006C694B"/>
    <w:rsid w:val="006E6E06"/>
    <w:rsid w:val="006E75EB"/>
    <w:rsid w:val="007042B6"/>
    <w:rsid w:val="00705A02"/>
    <w:rsid w:val="00713D96"/>
    <w:rsid w:val="00737410"/>
    <w:rsid w:val="00744927"/>
    <w:rsid w:val="00754B2F"/>
    <w:rsid w:val="007602CC"/>
    <w:rsid w:val="0076576E"/>
    <w:rsid w:val="007863EF"/>
    <w:rsid w:val="00796BC2"/>
    <w:rsid w:val="007A75C1"/>
    <w:rsid w:val="007B2159"/>
    <w:rsid w:val="007B5C55"/>
    <w:rsid w:val="007C0002"/>
    <w:rsid w:val="007C79D5"/>
    <w:rsid w:val="007D2EEC"/>
    <w:rsid w:val="007F280F"/>
    <w:rsid w:val="00805ABD"/>
    <w:rsid w:val="0080665D"/>
    <w:rsid w:val="008113C3"/>
    <w:rsid w:val="00817B96"/>
    <w:rsid w:val="0083340F"/>
    <w:rsid w:val="0087600B"/>
    <w:rsid w:val="00883F2F"/>
    <w:rsid w:val="008A4972"/>
    <w:rsid w:val="008B2C27"/>
    <w:rsid w:val="008B4C16"/>
    <w:rsid w:val="008C45DE"/>
    <w:rsid w:val="008C54C8"/>
    <w:rsid w:val="008D1376"/>
    <w:rsid w:val="008D1CF9"/>
    <w:rsid w:val="008D4B2D"/>
    <w:rsid w:val="008E2EDA"/>
    <w:rsid w:val="0090058B"/>
    <w:rsid w:val="0092051A"/>
    <w:rsid w:val="00935029"/>
    <w:rsid w:val="00973D3E"/>
    <w:rsid w:val="00985573"/>
    <w:rsid w:val="009B7A4B"/>
    <w:rsid w:val="009C6B5D"/>
    <w:rsid w:val="009F12D8"/>
    <w:rsid w:val="009F5FD7"/>
    <w:rsid w:val="00A34AF2"/>
    <w:rsid w:val="00A37E2E"/>
    <w:rsid w:val="00A475D3"/>
    <w:rsid w:val="00A742DD"/>
    <w:rsid w:val="00A95F42"/>
    <w:rsid w:val="00AA3D83"/>
    <w:rsid w:val="00AD3321"/>
    <w:rsid w:val="00AE5971"/>
    <w:rsid w:val="00AE639C"/>
    <w:rsid w:val="00AF3F15"/>
    <w:rsid w:val="00AF74AE"/>
    <w:rsid w:val="00B17573"/>
    <w:rsid w:val="00B36221"/>
    <w:rsid w:val="00B577FC"/>
    <w:rsid w:val="00B72120"/>
    <w:rsid w:val="00B7309B"/>
    <w:rsid w:val="00B73F81"/>
    <w:rsid w:val="00B9465C"/>
    <w:rsid w:val="00B958D8"/>
    <w:rsid w:val="00BA25BA"/>
    <w:rsid w:val="00BA5799"/>
    <w:rsid w:val="00BE65C7"/>
    <w:rsid w:val="00C06BD1"/>
    <w:rsid w:val="00C10D34"/>
    <w:rsid w:val="00C11793"/>
    <w:rsid w:val="00C13805"/>
    <w:rsid w:val="00C13830"/>
    <w:rsid w:val="00C1540F"/>
    <w:rsid w:val="00C16124"/>
    <w:rsid w:val="00C7008F"/>
    <w:rsid w:val="00C72C67"/>
    <w:rsid w:val="00C816B4"/>
    <w:rsid w:val="00C850F1"/>
    <w:rsid w:val="00C9046C"/>
    <w:rsid w:val="00CA521A"/>
    <w:rsid w:val="00CB6344"/>
    <w:rsid w:val="00CF07F5"/>
    <w:rsid w:val="00CF730C"/>
    <w:rsid w:val="00CF763E"/>
    <w:rsid w:val="00D03CDD"/>
    <w:rsid w:val="00D0543C"/>
    <w:rsid w:val="00D242E3"/>
    <w:rsid w:val="00D2502A"/>
    <w:rsid w:val="00D34DAE"/>
    <w:rsid w:val="00D51C8E"/>
    <w:rsid w:val="00D722BC"/>
    <w:rsid w:val="00D9736B"/>
    <w:rsid w:val="00DC1143"/>
    <w:rsid w:val="00DD17EA"/>
    <w:rsid w:val="00DD182A"/>
    <w:rsid w:val="00DD4EEF"/>
    <w:rsid w:val="00DD7559"/>
    <w:rsid w:val="00DE27F8"/>
    <w:rsid w:val="00DE38B3"/>
    <w:rsid w:val="00DE7C50"/>
    <w:rsid w:val="00E008A5"/>
    <w:rsid w:val="00E37536"/>
    <w:rsid w:val="00E6541A"/>
    <w:rsid w:val="00EC1C62"/>
    <w:rsid w:val="00EC1FF2"/>
    <w:rsid w:val="00EF3484"/>
    <w:rsid w:val="00F12107"/>
    <w:rsid w:val="00F25E75"/>
    <w:rsid w:val="00F26942"/>
    <w:rsid w:val="00F427C9"/>
    <w:rsid w:val="00F528C4"/>
    <w:rsid w:val="00F84608"/>
    <w:rsid w:val="00F90DED"/>
    <w:rsid w:val="00FE605B"/>
    <w:rsid w:val="00FF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65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F14B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D34DA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34DA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D34DA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34DA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34DA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34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4DAE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D34DAE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A34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34AF2"/>
  </w:style>
  <w:style w:type="paragraph" w:styleId="af0">
    <w:name w:val="footer"/>
    <w:basedOn w:val="a"/>
    <w:link w:val="af1"/>
    <w:uiPriority w:val="99"/>
    <w:unhideWhenUsed/>
    <w:rsid w:val="00A34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34AF2"/>
  </w:style>
  <w:style w:type="paragraph" w:styleId="af2">
    <w:name w:val="No Spacing"/>
    <w:uiPriority w:val="1"/>
    <w:qFormat/>
    <w:rsid w:val="002D4761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7F280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ssid.com/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sssid.com/nominacziya-luchshij-mentor-v-oblasti-diagnostiki-i-lecheniya-vzk/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73B0C-B429-4629-A983-3F2D2AE1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Mukhamedkali Ospanov</dc:creator>
  <cp:lastModifiedBy>Мадияр Абданбаев</cp:lastModifiedBy>
  <cp:revision>12</cp:revision>
  <cp:lastPrinted>2021-09-14T16:12:00Z</cp:lastPrinted>
  <dcterms:created xsi:type="dcterms:W3CDTF">2022-03-29T12:04:00Z</dcterms:created>
  <dcterms:modified xsi:type="dcterms:W3CDTF">2022-04-08T11:04:00Z</dcterms:modified>
</cp:coreProperties>
</file>